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xmlns:a="http://schemas.openxmlformats.org/drawingml/2006/main" mc:Ignorable="w14 wp14">
  <w:body>
    <w:p w:rsidR="442500D0" w:rsidP="5E057AD5" w:rsidRDefault="442500D0" w14:paraId="7292954D" w14:textId="1A1D79D4">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E057AD5" w:rsidR="442500D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THURSDAY 14 NOVEMBER</w:t>
      </w:r>
      <w:r w:rsidRPr="5E057AD5" w:rsidR="3CDE96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2024</w:t>
      </w:r>
    </w:p>
    <w:p w:rsidR="2B7D859A" w:rsidP="2B7D859A" w:rsidRDefault="2B7D859A" w14:paraId="5472CF3E" w14:textId="172290EB">
      <w:pPr>
        <w:pStyle w:val="Body"/>
        <w:spacing w:after="0" w:line="360" w:lineRule="auto"/>
        <w:jc w:val="center"/>
        <w:rPr>
          <w:rFonts w:ascii="Calibri" w:hAnsi="Calibri" w:eastAsia="Calibri" w:cs="Calibri"/>
          <w:b w:val="1"/>
          <w:bCs w:val="1"/>
          <w:sz w:val="22"/>
          <w:szCs w:val="22"/>
          <w:rtl w:val="0"/>
          <w:lang w:val="en-US"/>
        </w:rPr>
      </w:pPr>
    </w:p>
    <w:p w:rsidR="10DDF44E" w:rsidP="31B504E8" w:rsidRDefault="10DDF44E" w14:paraId="60FC3AAD" w14:textId="21544388">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center"/>
      </w:pPr>
      <w:r w:rsidRPr="31B504E8" w:rsidR="10DDF44E">
        <w:rPr>
          <w:rFonts w:ascii="Calibri" w:hAnsi="Calibri" w:eastAsia="Calibri" w:cs="Calibri"/>
          <w:b w:val="1"/>
          <w:bCs w:val="1"/>
          <w:sz w:val="22"/>
          <w:szCs w:val="22"/>
          <w:lang w:val="en-US"/>
        </w:rPr>
        <w:t>Accidents are the fourth</w:t>
      </w:r>
      <w:r w:rsidRPr="31B504E8" w:rsidR="68E7CE03">
        <w:rPr>
          <w:rFonts w:ascii="Calibri" w:hAnsi="Calibri" w:eastAsia="Calibri" w:cs="Calibri"/>
          <w:b w:val="1"/>
          <w:bCs w:val="1"/>
          <w:sz w:val="22"/>
          <w:szCs w:val="22"/>
          <w:lang w:val="en-US"/>
        </w:rPr>
        <w:t xml:space="preserve"> </w:t>
      </w:r>
      <w:r w:rsidRPr="31B504E8" w:rsidR="704B7439">
        <w:rPr>
          <w:rFonts w:ascii="Calibri" w:hAnsi="Calibri" w:eastAsia="Calibri" w:cs="Calibri"/>
          <w:b w:val="1"/>
          <w:bCs w:val="1"/>
          <w:sz w:val="22"/>
          <w:szCs w:val="22"/>
          <w:lang w:val="en-US"/>
        </w:rPr>
        <w:t>biggest</w:t>
      </w:r>
      <w:r w:rsidRPr="31B504E8" w:rsidR="10DDF44E">
        <w:rPr>
          <w:rFonts w:ascii="Calibri" w:hAnsi="Calibri" w:eastAsia="Calibri" w:cs="Calibri"/>
          <w:b w:val="1"/>
          <w:bCs w:val="1"/>
          <w:sz w:val="22"/>
          <w:szCs w:val="22"/>
          <w:lang w:val="en-US"/>
        </w:rPr>
        <w:t xml:space="preserve"> cause of death in children aged one to nine</w:t>
      </w:r>
    </w:p>
    <w:p xmlns:wp14="http://schemas.microsoft.com/office/word/2010/wordml" w:rsidP="2B7D859A" w14:paraId="672A6659" wp14:textId="77777777">
      <w:pPr>
        <w:pStyle w:val="Body"/>
        <w:spacing w:after="0" w:line="360" w:lineRule="auto"/>
        <w:jc w:val="center"/>
        <w:rPr>
          <w:rFonts w:ascii="Calibri" w:hAnsi="Calibri" w:eastAsia="Calibri" w:cs="Calibri"/>
          <w:b w:val="1"/>
          <w:bCs w:val="1"/>
          <w:outline w:val="0"/>
          <w:color w:val="000000"/>
          <w:sz w:val="22"/>
          <w:szCs w:val="22"/>
          <w14:textFill>
            <w14:solidFill>
              <w14:srgbClr w14:val="000000"/>
            </w14:solidFill>
          </w14:textFill>
        </w:rPr>
      </w:pPr>
    </w:p>
    <w:p w:rsidR="0D338583" w:rsidP="0B29658E" w:rsidRDefault="0D338583" w14:paraId="6C8DF262" w14:textId="4BB23406">
      <w:pPr>
        <w:pStyle w:val="List Paragraph"/>
        <w:numPr>
          <w:ilvl w:val="0"/>
          <w:numId w:val="2"/>
        </w:numPr>
        <w:bidi w:val="0"/>
        <w:spacing w:after="80" w:afterAutospacing="off" w:line="240" w:lineRule="auto"/>
        <w:jc w:val="left"/>
        <w:rPr>
          <w:rFonts w:ascii="Calibri" w:hAnsi="Calibri" w:eastAsia="Calibri" w:cs="Calibri"/>
          <w:i w:val="0"/>
          <w:iCs w:val="0"/>
          <w:color w:val="000000" w:themeColor="text1" w:themeTint="FF" w:themeShade="FF"/>
          <w:sz w:val="22"/>
          <w:szCs w:val="22"/>
          <w:lang w:val="en-US"/>
        </w:rPr>
      </w:pPr>
      <w:r w:rsidRPr="0B29658E" w:rsidR="2CB5D442">
        <w:rPr>
          <w:rFonts w:ascii="Calibri" w:hAnsi="Calibri" w:eastAsia="Calibri" w:cs="Calibri"/>
          <w:i w:val="0"/>
          <w:iCs w:val="0"/>
          <w:color w:val="000000" w:themeColor="text1" w:themeTint="FF" w:themeShade="FF"/>
          <w:sz w:val="22"/>
          <w:szCs w:val="22"/>
          <w:lang w:val="en-US"/>
        </w:rPr>
        <w:t xml:space="preserve">In 2022/23, </w:t>
      </w:r>
      <w:r w:rsidRPr="0B29658E" w:rsidR="76681983">
        <w:rPr>
          <w:rFonts w:ascii="Calibri" w:hAnsi="Calibri" w:eastAsia="Calibri" w:cs="Calibri"/>
          <w:i w:val="0"/>
          <w:iCs w:val="0"/>
          <w:color w:val="000000" w:themeColor="text1" w:themeTint="FF" w:themeShade="FF"/>
          <w:sz w:val="22"/>
          <w:szCs w:val="22"/>
          <w:lang w:val="en-US"/>
        </w:rPr>
        <w:t xml:space="preserve">over </w:t>
      </w:r>
      <w:r w:rsidRPr="0B29658E" w:rsidR="2CB5D442">
        <w:rPr>
          <w:rFonts w:ascii="Calibri" w:hAnsi="Calibri" w:eastAsia="Calibri" w:cs="Calibri"/>
          <w:i w:val="0"/>
          <w:iCs w:val="0"/>
          <w:color w:val="000000" w:themeColor="text1" w:themeTint="FF" w:themeShade="FF"/>
          <w:sz w:val="22"/>
          <w:szCs w:val="22"/>
          <w:lang w:val="en-US"/>
        </w:rPr>
        <w:t>50,</w:t>
      </w:r>
      <w:r w:rsidRPr="0B29658E" w:rsidR="01BBA849">
        <w:rPr>
          <w:rFonts w:ascii="Calibri" w:hAnsi="Calibri" w:eastAsia="Calibri" w:cs="Calibri"/>
          <w:i w:val="0"/>
          <w:iCs w:val="0"/>
          <w:color w:val="000000" w:themeColor="text1" w:themeTint="FF" w:themeShade="FF"/>
          <w:sz w:val="22"/>
          <w:szCs w:val="22"/>
          <w:lang w:val="en-US"/>
        </w:rPr>
        <w:t>000</w:t>
      </w:r>
      <w:r w:rsidRPr="0B29658E" w:rsidR="2CB5D442">
        <w:rPr>
          <w:rFonts w:ascii="Calibri" w:hAnsi="Calibri" w:eastAsia="Calibri" w:cs="Calibri"/>
          <w:i w:val="0"/>
          <w:iCs w:val="0"/>
          <w:color w:val="000000" w:themeColor="text1" w:themeTint="FF" w:themeShade="FF"/>
          <w:sz w:val="22"/>
          <w:szCs w:val="22"/>
          <w:lang w:val="en-US"/>
        </w:rPr>
        <w:t xml:space="preserve"> children under 10 were admitted to hospital following a non-transport accident in England</w:t>
      </w:r>
    </w:p>
    <w:p w:rsidR="0D338583" w:rsidP="2F544965" w:rsidRDefault="0D338583" w14:paraId="22F8E20D" w14:textId="3AF91102">
      <w:pPr>
        <w:pStyle w:val="List Paragraph"/>
        <w:numPr>
          <w:ilvl w:val="0"/>
          <w:numId w:val="2"/>
        </w:numPr>
        <w:bidi w:val="0"/>
        <w:rPr>
          <w:rFonts w:ascii="Calibri" w:hAnsi="Calibri" w:eastAsia="Calibri" w:cs="Calibri"/>
          <w:i w:val="0"/>
          <w:iCs w:val="0"/>
          <w:color w:val="000000" w:themeColor="text1" w:themeTint="FF" w:themeShade="FF"/>
          <w:sz w:val="22"/>
          <w:szCs w:val="22"/>
          <w:lang w:val="en-US"/>
        </w:rPr>
      </w:pPr>
      <w:r w:rsidRPr="2F544965" w:rsidR="11B37056">
        <w:rPr>
          <w:rFonts w:ascii="Calibri" w:hAnsi="Calibri" w:eastAsia="Calibri" w:cs="Calibri"/>
          <w:i w:val="0"/>
          <w:iCs w:val="0"/>
          <w:color w:val="000000" w:themeColor="text1" w:themeTint="FF" w:themeShade="FF"/>
          <w:sz w:val="22"/>
          <w:szCs w:val="22"/>
          <w:lang w:val="en-US"/>
        </w:rPr>
        <w:t xml:space="preserve">Most common accidental injury in young children is </w:t>
      </w:r>
      <w:r w:rsidRPr="2F544965" w:rsidR="1BF41567">
        <w:rPr>
          <w:rFonts w:ascii="Calibri" w:hAnsi="Calibri" w:eastAsia="Calibri" w:cs="Calibri"/>
          <w:i w:val="0"/>
          <w:iCs w:val="0"/>
          <w:color w:val="000000" w:themeColor="text1" w:themeTint="FF" w:themeShade="FF"/>
          <w:sz w:val="22"/>
          <w:szCs w:val="22"/>
          <w:lang w:val="en-US"/>
        </w:rPr>
        <w:t xml:space="preserve">caused by </w:t>
      </w:r>
      <w:r w:rsidRPr="2F544965" w:rsidR="11B37056">
        <w:rPr>
          <w:rFonts w:ascii="Calibri" w:hAnsi="Calibri" w:eastAsia="Calibri" w:cs="Calibri"/>
          <w:i w:val="0"/>
          <w:iCs w:val="0"/>
          <w:color w:val="000000" w:themeColor="text1" w:themeTint="FF" w:themeShade="FF"/>
          <w:sz w:val="22"/>
          <w:szCs w:val="22"/>
          <w:lang w:val="en-US"/>
        </w:rPr>
        <w:t xml:space="preserve">a fall </w:t>
      </w:r>
      <w:r w:rsidRPr="2F544965" w:rsidR="73C9C4CD">
        <w:rPr>
          <w:rFonts w:ascii="Calibri" w:hAnsi="Calibri" w:eastAsia="Calibri" w:cs="Calibri"/>
          <w:i w:val="0"/>
          <w:iCs w:val="0"/>
          <w:color w:val="000000" w:themeColor="text1" w:themeTint="FF" w:themeShade="FF"/>
          <w:sz w:val="22"/>
          <w:szCs w:val="22"/>
          <w:lang w:val="en-US"/>
        </w:rPr>
        <w:t>– either down the stairs or from a highchair or bed</w:t>
      </w:r>
      <w:r w:rsidRPr="2F544965" w:rsidR="68ABD945">
        <w:rPr>
          <w:rFonts w:ascii="Calibri" w:hAnsi="Calibri" w:eastAsia="Calibri" w:cs="Calibri"/>
          <w:i w:val="0"/>
          <w:iCs w:val="0"/>
          <w:color w:val="000000" w:themeColor="text1" w:themeTint="FF" w:themeShade="FF"/>
          <w:sz w:val="22"/>
          <w:szCs w:val="22"/>
          <w:lang w:val="en-US"/>
        </w:rPr>
        <w:t xml:space="preserve"> – </w:t>
      </w:r>
      <w:r w:rsidRPr="2F544965" w:rsidR="566F47BC">
        <w:rPr>
          <w:rFonts w:ascii="Calibri" w:hAnsi="Calibri" w:eastAsia="Calibri" w:cs="Calibri"/>
          <w:i w:val="0"/>
          <w:iCs w:val="0"/>
          <w:color w:val="000000" w:themeColor="text1" w:themeTint="FF" w:themeShade="FF"/>
          <w:sz w:val="22"/>
          <w:szCs w:val="22"/>
          <w:lang w:val="en-US"/>
        </w:rPr>
        <w:t xml:space="preserve">followed </w:t>
      </w:r>
      <w:r w:rsidRPr="2F544965" w:rsidR="566F47BC">
        <w:rPr>
          <w:rFonts w:ascii="Calibri" w:hAnsi="Calibri" w:eastAsia="Calibri" w:cs="Calibri"/>
          <w:i w:val="0"/>
          <w:iCs w:val="0"/>
          <w:color w:val="000000" w:themeColor="text1" w:themeTint="FF" w:themeShade="FF"/>
          <w:sz w:val="22"/>
          <w:szCs w:val="22"/>
          <w:lang w:val="en-US"/>
        </w:rPr>
        <w:t>by crushing or striking</w:t>
      </w:r>
      <w:r w:rsidRPr="2F544965" w:rsidR="79F0CAEB">
        <w:rPr>
          <w:rFonts w:ascii="Calibri" w:hAnsi="Calibri" w:eastAsia="Calibri" w:cs="Calibri"/>
          <w:i w:val="0"/>
          <w:iCs w:val="0"/>
          <w:color w:val="000000" w:themeColor="text1" w:themeTint="FF" w:themeShade="FF"/>
          <w:sz w:val="22"/>
          <w:szCs w:val="22"/>
          <w:lang w:val="en-US"/>
        </w:rPr>
        <w:t xml:space="preserve"> injury</w:t>
      </w:r>
      <w:r w:rsidRPr="2F544965" w:rsidR="5A3A71AF">
        <w:rPr>
          <w:rFonts w:ascii="Calibri" w:hAnsi="Calibri" w:eastAsia="Calibri" w:cs="Calibri"/>
          <w:i w:val="0"/>
          <w:iCs w:val="0"/>
          <w:color w:val="000000" w:themeColor="text1" w:themeTint="FF" w:themeShade="FF"/>
          <w:sz w:val="22"/>
          <w:szCs w:val="22"/>
          <w:lang w:val="en-US"/>
        </w:rPr>
        <w:t>,</w:t>
      </w:r>
      <w:r w:rsidRPr="2F544965" w:rsidR="79F0CAEB">
        <w:rPr>
          <w:rFonts w:ascii="Calibri" w:hAnsi="Calibri" w:eastAsia="Calibri" w:cs="Calibri"/>
          <w:i w:val="0"/>
          <w:iCs w:val="0"/>
          <w:color w:val="000000" w:themeColor="text1" w:themeTint="FF" w:themeShade="FF"/>
          <w:sz w:val="22"/>
          <w:szCs w:val="22"/>
          <w:lang w:val="en-US"/>
        </w:rPr>
        <w:t xml:space="preserve"> such as</w:t>
      </w:r>
      <w:r w:rsidRPr="2F544965" w:rsidR="68BF73A8">
        <w:rPr>
          <w:rFonts w:ascii="Calibri" w:hAnsi="Calibri" w:eastAsia="Calibri" w:cs="Calibri"/>
          <w:i w:val="0"/>
          <w:iCs w:val="0"/>
          <w:color w:val="000000" w:themeColor="text1" w:themeTint="FF" w:themeShade="FF"/>
          <w:sz w:val="22"/>
          <w:szCs w:val="22"/>
          <w:lang w:val="en-US"/>
        </w:rPr>
        <w:t xml:space="preserve"> </w:t>
      </w:r>
      <w:r w:rsidRPr="2F544965" w:rsidR="68BF73A8">
        <w:rPr>
          <w:rFonts w:ascii="Calibri" w:hAnsi="Calibri" w:eastAsia="Calibri" w:cs="Calibri"/>
          <w:i w:val="0"/>
          <w:iCs w:val="0"/>
          <w:color w:val="000000" w:themeColor="text1" w:themeTint="FF" w:themeShade="FF"/>
          <w:sz w:val="22"/>
          <w:szCs w:val="22"/>
          <w:lang w:val="en-US"/>
        </w:rPr>
        <w:t>from unsupervised</w:t>
      </w:r>
      <w:r w:rsidRPr="2F544965" w:rsidR="79F0CAEB">
        <w:rPr>
          <w:rFonts w:ascii="Calibri" w:hAnsi="Calibri" w:eastAsia="Calibri" w:cs="Calibri"/>
          <w:i w:val="0"/>
          <w:iCs w:val="0"/>
          <w:color w:val="000000" w:themeColor="text1" w:themeTint="FF" w:themeShade="FF"/>
          <w:sz w:val="22"/>
          <w:szCs w:val="22"/>
          <w:lang w:val="en-US"/>
        </w:rPr>
        <w:t xml:space="preserve"> use of objects around the home</w:t>
      </w:r>
    </w:p>
    <w:p w:rsidR="0D338583" w:rsidP="5E057AD5" w:rsidRDefault="0D338583" w14:paraId="3D463313" w14:textId="5C11E84A">
      <w:pPr>
        <w:pStyle w:val="List Paragraph"/>
        <w:numPr>
          <w:ilvl w:val="0"/>
          <w:numId w:val="2"/>
        </w:numPr>
        <w:bidi w:val="0"/>
        <w:spacing w:after="80" w:afterAutospacing="off" w:line="240" w:lineRule="auto"/>
        <w:jc w:val="left"/>
        <w:rPr>
          <w:rFonts w:ascii="Calibri" w:hAnsi="Calibri" w:eastAsia="Calibri" w:cs="Calibri"/>
          <w:i w:val="0"/>
          <w:iCs w:val="0"/>
          <w:color w:val="000000" w:themeColor="text1" w:themeTint="FF" w:themeShade="FF"/>
          <w:sz w:val="22"/>
          <w:szCs w:val="22"/>
          <w:rtl w:val="0"/>
          <w:lang w:val="en-US"/>
        </w:rPr>
      </w:pPr>
      <w:r w:rsidRPr="5E057AD5" w:rsidR="0D3385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Royal Society for the Prevention of Accidents (RoSPA) today launches </w:t>
      </w:r>
      <w:hyperlink r:id="Rc73d5d74b81f4a91">
        <w:r w:rsidRPr="5E057AD5" w:rsidR="005E371B">
          <w:rPr>
            <w:rStyle w:val="Hyperlink"/>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‘Safer Lives, Stronger Nation’</w:t>
        </w:r>
      </w:hyperlink>
      <w:r w:rsidRPr="5E057AD5" w:rsidR="005E37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5E057AD5" w:rsidR="0D33858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which reveals new data into rising accidents numbers and calls on the Government to implement a National Accident Prevention Strategy to save lives, boost the economy and free up capacity in the NHS – which includes </w:t>
      </w:r>
      <w:r w:rsidRPr="5E057AD5" w:rsidR="7ECF7AF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eight</w:t>
      </w:r>
      <w:r w:rsidRPr="5E057AD5" w:rsidR="1E5FEE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w:t>
      </w:r>
      <w:r w:rsidRPr="5E057AD5" w:rsidR="1E5FEE6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policy recommendations to improve </w:t>
      </w:r>
      <w:r w:rsidRPr="5E057AD5" w:rsidR="54996334">
        <w:rPr>
          <w:rFonts w:ascii="Calibri" w:hAnsi="Calibri" w:eastAsia="Calibri" w:cs="Calibri"/>
          <w:i w:val="0"/>
          <w:iCs w:val="0"/>
          <w:color w:val="000000" w:themeColor="text1" w:themeTint="FF" w:themeShade="FF"/>
          <w:sz w:val="22"/>
          <w:szCs w:val="22"/>
          <w:lang w:val="en-US"/>
        </w:rPr>
        <w:t>child safety</w:t>
      </w:r>
    </w:p>
    <w:p xmlns:wp14="http://schemas.microsoft.com/office/word/2010/wordml" w:rsidP="0B29658E" w14:paraId="0A37501D" wp14:textId="77777777">
      <w:pPr>
        <w:pStyle w:val="Body"/>
        <w:spacing w:after="0" w:afterAutospacing="off" w:line="360" w:lineRule="auto"/>
        <w:rPr>
          <w:rFonts w:ascii="Calibri" w:hAnsi="Calibri" w:eastAsia="Calibri" w:cs="Calibri"/>
          <w:outline w:val="0"/>
          <w:color w:val="000000"/>
          <w:kern w:val="0"/>
          <w:sz w:val="22"/>
          <w:szCs w:val="22"/>
          <w14:textFill>
            <w14:solidFill>
              <w14:srgbClr w14:val="000000"/>
            </w14:solidFill>
          </w14:textFill>
        </w:rPr>
      </w:pPr>
    </w:p>
    <w:p w:rsidR="5BCD2842" w:rsidP="0B29658E" w:rsidRDefault="5BCD2842" w14:paraId="38DDA0E5" w14:textId="4EFBF176">
      <w:pPr>
        <w:pStyle w:val="Body"/>
        <w:suppressLineNumbers w:val="0"/>
        <w:bidi w:val="0"/>
        <w:spacing w:after="0" w:afterAutospacing="off" w:line="360" w:lineRule="auto"/>
        <w:rPr>
          <w:rFonts w:ascii="Calibri" w:hAnsi="Calibri" w:eastAsia="Calibri" w:cs="Calibri"/>
          <w:color w:val="000000" w:themeColor="text1" w:themeTint="FF" w:themeShade="FF"/>
          <w:sz w:val="22"/>
          <w:szCs w:val="22"/>
          <w:lang w:val="en-US"/>
        </w:rPr>
      </w:pPr>
      <w:r w:rsidRPr="41F4B838" w:rsidR="5BCD2842">
        <w:rPr>
          <w:rFonts w:ascii="Calibri" w:hAnsi="Calibri" w:eastAsia="Calibri" w:cs="Calibri"/>
          <w:color w:val="000000" w:themeColor="text1" w:themeTint="FF" w:themeShade="FF"/>
          <w:sz w:val="22"/>
          <w:szCs w:val="22"/>
          <w:lang w:val="en-US"/>
        </w:rPr>
        <w:t>Preventable accidents are the fourth</w:t>
      </w:r>
      <w:r w:rsidRPr="41F4B838" w:rsidR="3E11CE25">
        <w:rPr>
          <w:rFonts w:ascii="Calibri" w:hAnsi="Calibri" w:eastAsia="Calibri" w:cs="Calibri"/>
          <w:color w:val="000000" w:themeColor="text1" w:themeTint="FF" w:themeShade="FF"/>
          <w:sz w:val="22"/>
          <w:szCs w:val="22"/>
          <w:lang w:val="en-US"/>
        </w:rPr>
        <w:t xml:space="preserve"> biggest</w:t>
      </w:r>
      <w:r w:rsidRPr="41F4B838" w:rsidR="5BCD2842">
        <w:rPr>
          <w:rFonts w:ascii="Calibri" w:hAnsi="Calibri" w:eastAsia="Calibri" w:cs="Calibri"/>
          <w:color w:val="000000" w:themeColor="text1" w:themeTint="FF" w:themeShade="FF"/>
          <w:sz w:val="22"/>
          <w:szCs w:val="22"/>
          <w:lang w:val="en-US"/>
        </w:rPr>
        <w:t xml:space="preserve"> cause of death in young children aged between one and nine</w:t>
      </w:r>
      <w:r w:rsidRPr="41F4B838" w:rsidR="631D942F">
        <w:rPr>
          <w:rFonts w:ascii="Calibri" w:hAnsi="Calibri" w:eastAsia="Calibri" w:cs="Calibri"/>
          <w:color w:val="000000" w:themeColor="text1" w:themeTint="FF" w:themeShade="FF"/>
          <w:sz w:val="22"/>
          <w:szCs w:val="22"/>
          <w:lang w:val="en-US"/>
        </w:rPr>
        <w:t xml:space="preserve"> after cancer, birth defects, and diseases of the brain and nerves, according to a new report</w:t>
      </w:r>
      <w:r w:rsidRPr="41F4B838" w:rsidR="6C12B4C0">
        <w:rPr>
          <w:rFonts w:ascii="Calibri" w:hAnsi="Calibri" w:eastAsia="Calibri" w:cs="Calibri"/>
          <w:color w:val="000000" w:themeColor="text1" w:themeTint="FF" w:themeShade="FF"/>
          <w:sz w:val="22"/>
          <w:szCs w:val="22"/>
          <w:lang w:val="en-US"/>
        </w:rPr>
        <w:t>*</w:t>
      </w:r>
      <w:r w:rsidRPr="41F4B838" w:rsidR="631D942F">
        <w:rPr>
          <w:rFonts w:ascii="Calibri" w:hAnsi="Calibri" w:eastAsia="Calibri" w:cs="Calibri"/>
          <w:color w:val="000000" w:themeColor="text1" w:themeTint="FF" w:themeShade="FF"/>
          <w:sz w:val="22"/>
          <w:szCs w:val="22"/>
          <w:lang w:val="en-US"/>
        </w:rPr>
        <w:t xml:space="preserve">, </w:t>
      </w:r>
      <w:r w:rsidRPr="41F4B838" w:rsidR="4F548AE8">
        <w:rPr>
          <w:rFonts w:ascii="Calibri" w:hAnsi="Calibri" w:eastAsia="Calibri" w:cs="Calibri"/>
          <w:b w:val="0"/>
          <w:bCs w:val="0"/>
          <w:i w:val="0"/>
          <w:iCs w:val="0"/>
          <w:caps w:val="0"/>
          <w:smallCaps w:val="0"/>
          <w:noProof w:val="0"/>
          <w:color w:val="000000" w:themeColor="text1" w:themeTint="FF" w:themeShade="FF"/>
          <w:sz w:val="22"/>
          <w:szCs w:val="22"/>
          <w:lang w:val="en-US"/>
        </w:rPr>
        <w:t>‘Safer Lives, Stronger Nation’</w:t>
      </w:r>
      <w:r w:rsidRPr="41F4B838" w:rsidR="631D942F">
        <w:rPr>
          <w:rFonts w:ascii="Calibri" w:hAnsi="Calibri" w:eastAsia="Calibri" w:cs="Calibri"/>
          <w:color w:val="000000" w:themeColor="text1" w:themeTint="FF" w:themeShade="FF"/>
          <w:sz w:val="22"/>
          <w:szCs w:val="22"/>
          <w:lang w:val="en-US"/>
        </w:rPr>
        <w:t>,</w:t>
      </w:r>
      <w:r w:rsidRPr="41F4B838" w:rsidR="631D942F">
        <w:rPr>
          <w:rFonts w:ascii="Calibri" w:hAnsi="Calibri" w:eastAsia="Calibri" w:cs="Calibri"/>
          <w:color w:val="000000" w:themeColor="text1" w:themeTint="FF" w:themeShade="FF"/>
          <w:sz w:val="22"/>
          <w:szCs w:val="22"/>
          <w:lang w:val="en-US"/>
        </w:rPr>
        <w:t xml:space="preserve"> launched today by RoSPA</w:t>
      </w:r>
      <w:r w:rsidRPr="41F4B838" w:rsidR="4C2035AD">
        <w:rPr>
          <w:rFonts w:ascii="Calibri" w:hAnsi="Calibri" w:eastAsia="Calibri" w:cs="Calibri"/>
          <w:color w:val="000000" w:themeColor="text1" w:themeTint="FF" w:themeShade="FF"/>
          <w:sz w:val="22"/>
          <w:szCs w:val="22"/>
          <w:lang w:val="en-US"/>
        </w:rPr>
        <w:t xml:space="preserve"> and action must be taken</w:t>
      </w:r>
      <w:r w:rsidRPr="41F4B838" w:rsidR="631D942F">
        <w:rPr>
          <w:rFonts w:ascii="Calibri" w:hAnsi="Calibri" w:eastAsia="Calibri" w:cs="Calibri"/>
          <w:color w:val="000000" w:themeColor="text1" w:themeTint="FF" w:themeShade="FF"/>
          <w:sz w:val="22"/>
          <w:szCs w:val="22"/>
          <w:lang w:val="en-US"/>
        </w:rPr>
        <w:t xml:space="preserve">. </w:t>
      </w:r>
    </w:p>
    <w:p w:rsidR="0B29658E" w:rsidP="0B29658E" w:rsidRDefault="0B29658E" w14:paraId="5D010691" w14:textId="19468249">
      <w:pPr>
        <w:pStyle w:val="Body"/>
        <w:bidi w:val="0"/>
        <w:spacing w:after="0" w:afterAutospacing="off" w:line="360" w:lineRule="auto"/>
        <w:rPr>
          <w:rFonts w:ascii="Calibri" w:hAnsi="Calibri" w:eastAsia="Calibri" w:cs="Calibri"/>
          <w:lang w:val="en-US"/>
        </w:rPr>
      </w:pPr>
    </w:p>
    <w:p w:rsidR="33D6CB69" w:rsidP="0B29658E" w:rsidRDefault="33D6CB69" w14:paraId="7500D243" w14:textId="492E6469">
      <w:pPr>
        <w:pStyle w:val="Body"/>
        <w:bidi w:val="0"/>
        <w:spacing w:after="0" w:afterAutospacing="off" w:line="360" w:lineRule="auto"/>
        <w:rPr>
          <w:rFonts w:ascii="Calibri" w:hAnsi="Calibri" w:eastAsia="Calibri" w:cs="Calibri"/>
          <w:sz w:val="22"/>
          <w:szCs w:val="22"/>
          <w:rtl w:val="0"/>
          <w:lang w:val="en-US"/>
        </w:rPr>
      </w:pPr>
      <w:r w:rsidRPr="2344BBAB" w:rsidR="187F2EA8">
        <w:rPr>
          <w:rFonts w:ascii="Calibri" w:hAnsi="Calibri" w:eastAsia="Calibri" w:cs="Calibri"/>
          <w:lang w:val="en-US"/>
        </w:rPr>
        <w:t>The rate of a</w:t>
      </w:r>
      <w:r w:rsidRPr="2344BBAB" w:rsidR="166F6A68">
        <w:rPr>
          <w:rFonts w:ascii="Calibri" w:hAnsi="Calibri" w:eastAsia="Calibri" w:cs="Calibri"/>
          <w:lang w:val="en-US"/>
        </w:rPr>
        <w:t>ll a</w:t>
      </w:r>
      <w:r w:rsidRPr="2344BBAB" w:rsidR="33D6CB69">
        <w:rPr>
          <w:rFonts w:ascii="Calibri" w:hAnsi="Calibri" w:eastAsia="Calibri" w:cs="Calibri"/>
          <w:lang w:val="en-US"/>
        </w:rPr>
        <w:t>ccidental deaths ha</w:t>
      </w:r>
      <w:r w:rsidRPr="2344BBAB" w:rsidR="3391406F">
        <w:rPr>
          <w:rFonts w:ascii="Calibri" w:hAnsi="Calibri" w:eastAsia="Calibri" w:cs="Calibri"/>
          <w:lang w:val="en-US"/>
        </w:rPr>
        <w:t xml:space="preserve">s </w:t>
      </w:r>
      <w:r w:rsidRPr="2344BBAB" w:rsidR="33D6CB69">
        <w:rPr>
          <w:rFonts w:ascii="Calibri" w:hAnsi="Calibri" w:eastAsia="Calibri" w:cs="Calibri"/>
          <w:lang w:val="en-US"/>
        </w:rPr>
        <w:t xml:space="preserve">increased by </w:t>
      </w:r>
      <w:r w:rsidRPr="2344BBAB" w:rsidR="16B629B1">
        <w:rPr>
          <w:rFonts w:ascii="Calibri" w:hAnsi="Calibri" w:eastAsia="Calibri" w:cs="Calibri"/>
          <w:lang w:val="en-US"/>
        </w:rPr>
        <w:t>4</w:t>
      </w:r>
      <w:r w:rsidRPr="2344BBAB" w:rsidR="6B473FA0">
        <w:rPr>
          <w:rFonts w:ascii="Calibri" w:hAnsi="Calibri" w:eastAsia="Calibri" w:cs="Calibri"/>
          <w:lang w:val="en-US"/>
        </w:rPr>
        <w:t>2</w:t>
      </w:r>
      <w:r w:rsidRPr="2344BBAB" w:rsidR="33D6CB69">
        <w:rPr>
          <w:rFonts w:ascii="Calibri" w:hAnsi="Calibri" w:eastAsia="Calibri" w:cs="Calibri"/>
          <w:lang w:val="en-US"/>
        </w:rPr>
        <w:t xml:space="preserve">% over the last decade and </w:t>
      </w:r>
      <w:r w:rsidRPr="2344BBAB" w:rsidR="4E60C972">
        <w:rPr>
          <w:rFonts w:ascii="Calibri" w:hAnsi="Calibri" w:eastAsia="Calibri" w:cs="Calibri"/>
          <w:lang w:val="en-US"/>
        </w:rPr>
        <w:t xml:space="preserve">RoSPA is calling </w:t>
      </w:r>
      <w:r w:rsidRPr="2344BBAB" w:rsidR="4E60C972">
        <w:rPr>
          <w:rFonts w:ascii="Calibri" w:hAnsi="Calibri" w:eastAsia="Calibri" w:cs="Calibri"/>
          <w:sz w:val="22"/>
          <w:szCs w:val="22"/>
          <w:lang w:val="en-US"/>
        </w:rPr>
        <w:t xml:space="preserve">on Government to implement a National Accident Prevention Strategy to save lives, boost the economy and free up capacity in the NHS - which includes </w:t>
      </w:r>
      <w:r w:rsidRPr="2344BBAB" w:rsidR="30CE011D">
        <w:rPr>
          <w:rFonts w:ascii="Calibri" w:hAnsi="Calibri" w:eastAsia="Calibri" w:cs="Calibri"/>
          <w:sz w:val="22"/>
          <w:szCs w:val="22"/>
          <w:lang w:val="en-US"/>
        </w:rPr>
        <w:t>eight</w:t>
      </w:r>
      <w:r w:rsidRPr="2344BBAB" w:rsidR="4E60C972">
        <w:rPr>
          <w:rFonts w:ascii="Calibri" w:hAnsi="Calibri" w:eastAsia="Calibri" w:cs="Calibri"/>
          <w:sz w:val="22"/>
          <w:szCs w:val="22"/>
          <w:lang w:val="en-US"/>
        </w:rPr>
        <w:t xml:space="preserve"> </w:t>
      </w:r>
      <w:r w:rsidRPr="2344BBAB" w:rsidR="4E60C972">
        <w:rPr>
          <w:rFonts w:ascii="Calibri" w:hAnsi="Calibri" w:eastAsia="Calibri" w:cs="Calibri"/>
          <w:sz w:val="22"/>
          <w:szCs w:val="22"/>
          <w:lang w:val="en-US"/>
        </w:rPr>
        <w:t>policy recommendations to improve child safety</w:t>
      </w:r>
      <w:r w:rsidRPr="2344BBAB" w:rsidR="683C505F">
        <w:rPr>
          <w:rFonts w:ascii="Calibri" w:hAnsi="Calibri" w:eastAsia="Calibri" w:cs="Calibri"/>
          <w:sz w:val="22"/>
          <w:szCs w:val="22"/>
          <w:lang w:val="en-US"/>
        </w:rPr>
        <w:t>*</w:t>
      </w:r>
      <w:r w:rsidRPr="2344BBAB" w:rsidR="1ADF719D">
        <w:rPr>
          <w:rFonts w:ascii="Calibri" w:hAnsi="Calibri" w:eastAsia="Calibri" w:cs="Calibri"/>
          <w:sz w:val="22"/>
          <w:szCs w:val="22"/>
          <w:lang w:val="en-US"/>
        </w:rPr>
        <w:t>*</w:t>
      </w:r>
      <w:r w:rsidRPr="2344BBAB" w:rsidR="4E60C972">
        <w:rPr>
          <w:rFonts w:ascii="Calibri" w:hAnsi="Calibri" w:eastAsia="Calibri" w:cs="Calibri"/>
          <w:sz w:val="22"/>
          <w:szCs w:val="22"/>
          <w:lang w:val="en-US"/>
        </w:rPr>
        <w:t>.</w:t>
      </w:r>
    </w:p>
    <w:p w:rsidR="0B29658E" w:rsidP="0B29658E" w:rsidRDefault="0B29658E" w14:paraId="7A763CDA" w14:textId="0D952607">
      <w:pPr>
        <w:pStyle w:val="Body"/>
        <w:bidi w:val="0"/>
        <w:spacing w:after="0" w:afterAutospacing="off" w:line="360" w:lineRule="auto"/>
        <w:rPr>
          <w:rFonts w:ascii="Calibri" w:hAnsi="Calibri" w:eastAsia="Calibri" w:cs="Calibri"/>
          <w:lang w:val="en-US"/>
        </w:rPr>
      </w:pPr>
    </w:p>
    <w:p w:rsidR="6B6F5D63" w:rsidP="0B29658E" w:rsidRDefault="6B6F5D63" w14:paraId="423D100E" w14:textId="3F67154B">
      <w:pPr>
        <w:pStyle w:val="Body"/>
        <w:suppressLineNumbers w:val="0"/>
        <w:bidi w:val="0"/>
        <w:spacing w:after="0" w:afterAutospacing="off" w:line="360" w:lineRule="auto"/>
        <w:rPr>
          <w:rFonts w:ascii="Calibri" w:hAnsi="Calibri" w:eastAsia="Calibri" w:cs="Calibri"/>
          <w:lang w:val="en-US"/>
        </w:rPr>
      </w:pPr>
      <w:r w:rsidRPr="0B29658E" w:rsidR="6B6F5D63">
        <w:rPr>
          <w:rFonts w:ascii="Calibri" w:hAnsi="Calibri" w:eastAsia="Calibri" w:cs="Calibri"/>
          <w:lang w:val="en-US"/>
        </w:rPr>
        <w:t>RoSPA’s new report reveals that c</w:t>
      </w:r>
      <w:r w:rsidRPr="0B29658E" w:rsidR="37815933">
        <w:rPr>
          <w:rFonts w:ascii="Calibri" w:hAnsi="Calibri" w:eastAsia="Calibri" w:cs="Calibri"/>
          <w:lang w:val="en-US"/>
        </w:rPr>
        <w:t>hildren are one of the most vulnerable groups in society and i</w:t>
      </w:r>
      <w:r w:rsidRPr="0B29658E" w:rsidR="4E60C972">
        <w:rPr>
          <w:rFonts w:ascii="Calibri" w:hAnsi="Calibri" w:eastAsia="Calibri" w:cs="Calibri"/>
          <w:lang w:val="en-US"/>
        </w:rPr>
        <w:t xml:space="preserve">n 2022/23, over 50,000 children under 10 were admitted to hospital </w:t>
      </w:r>
      <w:r w:rsidRPr="0B29658E" w:rsidR="41E99F50">
        <w:rPr>
          <w:rFonts w:ascii="Calibri" w:hAnsi="Calibri" w:eastAsia="Calibri" w:cs="Calibri"/>
          <w:lang w:val="en-US"/>
        </w:rPr>
        <w:t xml:space="preserve">and </w:t>
      </w:r>
      <w:r w:rsidRPr="0B29658E" w:rsidR="68B3F6A7">
        <w:rPr>
          <w:rFonts w:ascii="Calibri" w:hAnsi="Calibri" w:eastAsia="Calibri" w:cs="Calibri"/>
          <w:lang w:val="en-US"/>
        </w:rPr>
        <w:t xml:space="preserve">over </w:t>
      </w:r>
      <w:r w:rsidRPr="0B29658E" w:rsidR="41E99F50">
        <w:rPr>
          <w:rFonts w:ascii="Calibri" w:hAnsi="Calibri" w:eastAsia="Calibri" w:cs="Calibri"/>
          <w:lang w:val="en-US"/>
        </w:rPr>
        <w:t>6</w:t>
      </w:r>
      <w:r w:rsidRPr="0B29658E" w:rsidR="5BDD7411">
        <w:rPr>
          <w:rFonts w:ascii="Calibri" w:hAnsi="Calibri" w:eastAsia="Calibri" w:cs="Calibri"/>
          <w:lang w:val="en-US"/>
        </w:rPr>
        <w:t>0</w:t>
      </w:r>
      <w:r w:rsidRPr="0B29658E" w:rsidR="41E99F50">
        <w:rPr>
          <w:rFonts w:ascii="Calibri" w:hAnsi="Calibri" w:eastAsia="Calibri" w:cs="Calibri"/>
          <w:lang w:val="en-US"/>
        </w:rPr>
        <w:t xml:space="preserve"> tragically died </w:t>
      </w:r>
      <w:r w:rsidRPr="0B29658E" w:rsidR="4E60C972">
        <w:rPr>
          <w:rFonts w:ascii="Calibri" w:hAnsi="Calibri" w:eastAsia="Calibri" w:cs="Calibri"/>
          <w:lang w:val="en-US"/>
        </w:rPr>
        <w:t>following a non-transport accident in England</w:t>
      </w:r>
      <w:r w:rsidRPr="0B29658E" w:rsidR="7B4D84DD">
        <w:rPr>
          <w:rFonts w:ascii="Calibri" w:hAnsi="Calibri" w:eastAsia="Calibri" w:cs="Calibri"/>
          <w:lang w:val="en-US"/>
        </w:rPr>
        <w:t xml:space="preserve">. Although accidents do happen, the </w:t>
      </w:r>
      <w:r w:rsidRPr="0B29658E" w:rsidR="11E8F0EF">
        <w:rPr>
          <w:rFonts w:ascii="Calibri" w:hAnsi="Calibri" w:eastAsia="Calibri" w:cs="Calibri"/>
          <w:lang w:val="en-US"/>
        </w:rPr>
        <w:t>frequency</w:t>
      </w:r>
      <w:r w:rsidRPr="0B29658E" w:rsidR="7B4D84DD">
        <w:rPr>
          <w:rFonts w:ascii="Calibri" w:hAnsi="Calibri" w:eastAsia="Calibri" w:cs="Calibri"/>
          <w:lang w:val="en-US"/>
        </w:rPr>
        <w:t xml:space="preserve"> and sev</w:t>
      </w:r>
      <w:r w:rsidRPr="0B29658E" w:rsidR="7BD32BE9">
        <w:rPr>
          <w:rFonts w:ascii="Calibri" w:hAnsi="Calibri" w:eastAsia="Calibri" w:cs="Calibri"/>
          <w:lang w:val="en-US"/>
        </w:rPr>
        <w:t xml:space="preserve">erity of them </w:t>
      </w:r>
      <w:r w:rsidRPr="0B29658E" w:rsidR="293F6F3B">
        <w:rPr>
          <w:rFonts w:ascii="Calibri" w:hAnsi="Calibri" w:eastAsia="Calibri" w:cs="Calibri"/>
          <w:lang w:val="en-US"/>
        </w:rPr>
        <w:t>can be prevented</w:t>
      </w:r>
      <w:r w:rsidRPr="0B29658E" w:rsidR="7BD32BE9">
        <w:rPr>
          <w:rFonts w:ascii="Calibri" w:hAnsi="Calibri" w:eastAsia="Calibri" w:cs="Calibri"/>
          <w:lang w:val="en-US"/>
        </w:rPr>
        <w:t>.</w:t>
      </w:r>
    </w:p>
    <w:p w:rsidR="0B29658E" w:rsidP="0B29658E" w:rsidRDefault="0B29658E" w14:paraId="61AC63DF" w14:textId="335B6E01">
      <w:pPr>
        <w:pStyle w:val="Body"/>
        <w:bidi w:val="0"/>
        <w:rPr>
          <w:lang w:val="en-US"/>
        </w:rPr>
      </w:pPr>
    </w:p>
    <w:p w:rsidR="4E60C972" w:rsidP="0B29658E" w:rsidRDefault="4E60C972" w14:paraId="2167823F" w14:textId="71C7DE2F">
      <w:pPr>
        <w:pStyle w:val="Body"/>
        <w:bidi w:val="0"/>
        <w:spacing w:after="0" w:afterAutospacing="off" w:line="360" w:lineRule="auto"/>
        <w:rPr>
          <w:rFonts w:ascii="Calibri" w:hAnsi="Calibri" w:eastAsia="Calibri" w:cs="Calibri"/>
          <w:lang w:val="en-US"/>
        </w:rPr>
      </w:pPr>
      <w:r w:rsidRPr="2F544965" w:rsidR="4E60C972">
        <w:rPr>
          <w:rFonts w:ascii="Calibri" w:hAnsi="Calibri" w:eastAsia="Calibri" w:cs="Calibri"/>
          <w:lang w:val="en-US"/>
        </w:rPr>
        <w:t xml:space="preserve">The most common injury </w:t>
      </w:r>
      <w:r w:rsidRPr="2F544965" w:rsidR="611AC87B">
        <w:rPr>
          <w:rFonts w:ascii="Calibri" w:hAnsi="Calibri" w:eastAsia="Calibri" w:cs="Calibri"/>
          <w:lang w:val="en-US"/>
        </w:rPr>
        <w:t xml:space="preserve">was from falls, </w:t>
      </w:r>
      <w:r w:rsidRPr="2F544965" w:rsidR="6EFA2622">
        <w:rPr>
          <w:rFonts w:ascii="Calibri" w:hAnsi="Calibri" w:eastAsia="Calibri" w:cs="Calibri"/>
          <w:lang w:val="en-US"/>
        </w:rPr>
        <w:t>suc</w:t>
      </w:r>
      <w:r w:rsidRPr="2F544965" w:rsidR="4B26C4FE">
        <w:rPr>
          <w:rFonts w:ascii="Calibri" w:hAnsi="Calibri" w:eastAsia="Calibri" w:cs="Calibri"/>
          <w:lang w:val="en-US"/>
        </w:rPr>
        <w:t xml:space="preserve">h as </w:t>
      </w:r>
      <w:r w:rsidRPr="2F544965" w:rsidR="13408203">
        <w:rPr>
          <w:rFonts w:ascii="Calibri" w:hAnsi="Calibri" w:eastAsia="Calibri" w:cs="Calibri"/>
          <w:lang w:val="en-US"/>
        </w:rPr>
        <w:t>down the stairs or from a highchair or bed</w:t>
      </w:r>
      <w:r w:rsidRPr="2F544965" w:rsidR="4B26C4FE">
        <w:rPr>
          <w:rFonts w:ascii="Calibri" w:hAnsi="Calibri" w:eastAsia="Calibri" w:cs="Calibri"/>
          <w:lang w:val="en-US"/>
        </w:rPr>
        <w:t>, w</w:t>
      </w:r>
      <w:r w:rsidRPr="2F544965" w:rsidR="611AC87B">
        <w:rPr>
          <w:rFonts w:ascii="Calibri" w:hAnsi="Calibri" w:eastAsia="Calibri" w:cs="Calibri"/>
          <w:lang w:val="en-US"/>
        </w:rPr>
        <w:t>hich</w:t>
      </w:r>
      <w:r w:rsidRPr="2F544965" w:rsidR="611AC87B">
        <w:rPr>
          <w:rFonts w:ascii="Calibri" w:hAnsi="Calibri" w:eastAsia="Calibri" w:cs="Calibri"/>
          <w:lang w:val="en-US"/>
        </w:rPr>
        <w:t xml:space="preserve"> accounted for 22,000 hospital admissions.</w:t>
      </w:r>
      <w:r w:rsidRPr="2F544965" w:rsidR="611AC87B">
        <w:rPr>
          <w:rFonts w:ascii="Calibri" w:hAnsi="Calibri" w:eastAsia="Calibri" w:cs="Calibri"/>
          <w:lang w:val="en-US"/>
        </w:rPr>
        <w:t xml:space="preserve"> </w:t>
      </w:r>
      <w:r w:rsidRPr="2F544965" w:rsidR="611AC87B">
        <w:rPr>
          <w:rFonts w:ascii="Calibri" w:hAnsi="Calibri" w:eastAsia="Calibri" w:cs="Calibri"/>
          <w:lang w:val="en-US"/>
        </w:rPr>
        <w:t>This was followed by 13,000 admissions for crushing or striking</w:t>
      </w:r>
      <w:r w:rsidRPr="2F544965" w:rsidR="6C90CC75">
        <w:rPr>
          <w:rFonts w:ascii="Calibri" w:hAnsi="Calibri" w:eastAsia="Calibri" w:cs="Calibri"/>
          <w:lang w:val="en-US"/>
        </w:rPr>
        <w:t>, such as accidents</w:t>
      </w:r>
      <w:r w:rsidRPr="2F544965" w:rsidR="611AC87B">
        <w:rPr>
          <w:rFonts w:ascii="Calibri" w:hAnsi="Calibri" w:eastAsia="Calibri" w:cs="Calibri"/>
          <w:lang w:val="en-US"/>
        </w:rPr>
        <w:t xml:space="preserve"> </w:t>
      </w:r>
      <w:r w:rsidRPr="2F544965" w:rsidR="76028488">
        <w:rPr>
          <w:rFonts w:ascii="Calibri" w:hAnsi="Calibri" w:eastAsia="Calibri" w:cs="Calibri"/>
          <w:lang w:val="en-US"/>
        </w:rPr>
        <w:t>caused by</w:t>
      </w:r>
      <w:r w:rsidRPr="2F544965" w:rsidR="30EAF99C">
        <w:rPr>
          <w:rFonts w:ascii="Calibri" w:hAnsi="Calibri" w:eastAsia="Calibri" w:cs="Calibri"/>
          <w:lang w:val="en-US"/>
        </w:rPr>
        <w:t xml:space="preserve"> broken glass</w:t>
      </w:r>
      <w:r w:rsidRPr="2F544965" w:rsidR="76028488">
        <w:rPr>
          <w:rFonts w:ascii="Calibri" w:hAnsi="Calibri" w:eastAsia="Calibri" w:cs="Calibri"/>
          <w:lang w:val="en-US"/>
        </w:rPr>
        <w:t xml:space="preserve"> </w:t>
      </w:r>
      <w:r w:rsidRPr="2F544965" w:rsidR="2D18542B">
        <w:rPr>
          <w:rFonts w:ascii="Calibri" w:hAnsi="Calibri" w:eastAsia="Calibri" w:cs="Calibri"/>
          <w:lang w:val="en-US"/>
        </w:rPr>
        <w:t xml:space="preserve">or </w:t>
      </w:r>
      <w:r w:rsidRPr="2F544965" w:rsidR="0A4A5240">
        <w:rPr>
          <w:rFonts w:ascii="Calibri" w:hAnsi="Calibri" w:eastAsia="Calibri" w:cs="Calibri"/>
          <w:lang w:val="en-US"/>
        </w:rPr>
        <w:t>unsupervised</w:t>
      </w:r>
      <w:r w:rsidRPr="2F544965" w:rsidR="0E9117D7">
        <w:rPr>
          <w:rFonts w:ascii="Calibri" w:hAnsi="Calibri" w:eastAsia="Calibri" w:cs="Calibri"/>
          <w:lang w:val="en-US"/>
        </w:rPr>
        <w:t xml:space="preserve"> use of objects around the home. More than 2,600 hospital admissions were </w:t>
      </w:r>
      <w:r w:rsidRPr="2F544965" w:rsidR="5A9AF4B4">
        <w:rPr>
          <w:rFonts w:ascii="Calibri" w:hAnsi="Calibri" w:eastAsia="Calibri" w:cs="Calibri"/>
          <w:lang w:val="en-US"/>
        </w:rPr>
        <w:t>because of injuries caused by other people</w:t>
      </w:r>
      <w:r w:rsidRPr="2F544965" w:rsidR="592CD8E3">
        <w:rPr>
          <w:rFonts w:ascii="Calibri" w:hAnsi="Calibri" w:eastAsia="Calibri" w:cs="Calibri"/>
          <w:lang w:val="en-US"/>
        </w:rPr>
        <w:t xml:space="preserve">, such as children </w:t>
      </w:r>
      <w:r w:rsidRPr="2F544965" w:rsidR="33A12EA9">
        <w:rPr>
          <w:rFonts w:ascii="Calibri" w:hAnsi="Calibri" w:eastAsia="Calibri" w:cs="Calibri"/>
          <w:lang w:val="en-US"/>
        </w:rPr>
        <w:t xml:space="preserve">colliding </w:t>
      </w:r>
      <w:r w:rsidRPr="2F544965" w:rsidR="33A12EA9">
        <w:rPr>
          <w:rFonts w:ascii="Calibri" w:hAnsi="Calibri" w:eastAsia="Calibri" w:cs="Calibri"/>
          <w:lang w:val="en-US"/>
        </w:rPr>
        <w:t>with</w:t>
      </w:r>
      <w:r w:rsidRPr="2F544965" w:rsidR="592CD8E3">
        <w:rPr>
          <w:rFonts w:ascii="Calibri" w:hAnsi="Calibri" w:eastAsia="Calibri" w:cs="Calibri"/>
          <w:lang w:val="en-US"/>
        </w:rPr>
        <w:t xml:space="preserve"> each other,</w:t>
      </w:r>
      <w:r w:rsidRPr="2F544965" w:rsidR="5A9AF4B4">
        <w:rPr>
          <w:rFonts w:ascii="Calibri" w:hAnsi="Calibri" w:eastAsia="Calibri" w:cs="Calibri"/>
          <w:lang w:val="en-US"/>
        </w:rPr>
        <w:t xml:space="preserve"> or</w:t>
      </w:r>
      <w:r w:rsidRPr="2F544965" w:rsidR="353F4BB5">
        <w:rPr>
          <w:rFonts w:ascii="Calibri" w:hAnsi="Calibri" w:eastAsia="Calibri" w:cs="Calibri"/>
          <w:lang w:val="en-US"/>
        </w:rPr>
        <w:t xml:space="preserve"> </w:t>
      </w:r>
      <w:r w:rsidRPr="2F544965" w:rsidR="5A9AF4B4">
        <w:rPr>
          <w:rFonts w:ascii="Calibri" w:hAnsi="Calibri" w:eastAsia="Calibri" w:cs="Calibri"/>
          <w:lang w:val="en-US"/>
        </w:rPr>
        <w:t xml:space="preserve">animals – including 1,100 dog bites. </w:t>
      </w:r>
    </w:p>
    <w:p w:rsidR="0B29658E" w:rsidP="0B29658E" w:rsidRDefault="0B29658E" w14:paraId="53460E21" w14:textId="27B021C8">
      <w:pPr>
        <w:pStyle w:val="Body"/>
        <w:bidi w:val="0"/>
        <w:spacing w:after="0" w:afterAutospacing="off" w:line="360" w:lineRule="auto"/>
        <w:rPr>
          <w:rFonts w:ascii="Calibri" w:hAnsi="Calibri" w:eastAsia="Calibri" w:cs="Calibri"/>
          <w:lang w:val="en-US"/>
        </w:rPr>
      </w:pPr>
    </w:p>
    <w:p w:rsidR="31B504E8" w:rsidP="41F4B838" w:rsidRDefault="31B504E8" w14:paraId="66AF5389" w14:textId="194277B2">
      <w:pPr>
        <w:pStyle w:val="Body"/>
        <w:bidi w:val="0"/>
        <w:spacing w:after="0" w:afterAutospacing="off" w:line="360" w:lineRule="auto"/>
        <w:rPr>
          <w:rFonts w:ascii="Calibri" w:hAnsi="Calibri" w:eastAsia="Calibri" w:cs="Calibri"/>
          <w:lang w:val="en-US"/>
        </w:rPr>
      </w:pPr>
      <w:r w:rsidRPr="2F544965" w:rsidR="5A9AF4B4">
        <w:rPr>
          <w:rFonts w:ascii="Calibri" w:hAnsi="Calibri" w:eastAsia="Calibri" w:cs="Calibri"/>
          <w:lang w:val="en-US"/>
        </w:rPr>
        <w:t xml:space="preserve">A further 2,380 hospital admissions in under 10s were for accidental </w:t>
      </w:r>
      <w:r w:rsidRPr="2F544965" w:rsidR="427955E6">
        <w:rPr>
          <w:rFonts w:ascii="Calibri" w:hAnsi="Calibri" w:eastAsia="Calibri" w:cs="Calibri"/>
          <w:lang w:val="en-US"/>
        </w:rPr>
        <w:t>poisonings</w:t>
      </w:r>
      <w:r w:rsidRPr="2F544965" w:rsidR="5A9AF4B4">
        <w:rPr>
          <w:rFonts w:ascii="Calibri" w:hAnsi="Calibri" w:eastAsia="Calibri" w:cs="Calibri"/>
          <w:lang w:val="en-US"/>
        </w:rPr>
        <w:t>, such as</w:t>
      </w:r>
      <w:r w:rsidRPr="2F544965" w:rsidR="0D518149">
        <w:rPr>
          <w:rFonts w:ascii="Calibri" w:hAnsi="Calibri" w:eastAsia="Calibri" w:cs="Calibri"/>
          <w:lang w:val="en-US"/>
        </w:rPr>
        <w:t xml:space="preserve"> children digesting </w:t>
      </w:r>
      <w:r w:rsidRPr="2F544965" w:rsidR="2D382F04">
        <w:rPr>
          <w:rFonts w:ascii="Calibri" w:hAnsi="Calibri" w:eastAsia="Calibri" w:cs="Calibri"/>
          <w:lang w:val="en-US"/>
        </w:rPr>
        <w:t xml:space="preserve">household products, </w:t>
      </w:r>
      <w:r w:rsidRPr="2F544965" w:rsidR="2D382F04">
        <w:rPr>
          <w:rFonts w:ascii="Calibri" w:hAnsi="Calibri" w:eastAsia="Calibri" w:cs="Calibri"/>
          <w:lang w:val="en-US"/>
        </w:rPr>
        <w:t>medicines</w:t>
      </w:r>
      <w:r w:rsidRPr="2F544965" w:rsidR="2D382F04">
        <w:rPr>
          <w:rFonts w:ascii="Calibri" w:hAnsi="Calibri" w:eastAsia="Calibri" w:cs="Calibri"/>
          <w:lang w:val="en-US"/>
        </w:rPr>
        <w:t xml:space="preserve"> and cosmetics</w:t>
      </w:r>
      <w:r w:rsidRPr="2F544965" w:rsidR="5AC0A3DF">
        <w:rPr>
          <w:rFonts w:ascii="Calibri" w:hAnsi="Calibri" w:eastAsia="Calibri" w:cs="Calibri"/>
          <w:lang w:val="en-US"/>
        </w:rPr>
        <w:t xml:space="preserve">. There were over 670 young children </w:t>
      </w:r>
      <w:r w:rsidRPr="2F544965" w:rsidR="5AC0A3DF">
        <w:rPr>
          <w:rFonts w:ascii="Calibri" w:hAnsi="Calibri" w:eastAsia="Calibri" w:cs="Calibri"/>
          <w:lang w:val="en-US"/>
        </w:rPr>
        <w:t>hospitalised</w:t>
      </w:r>
      <w:r w:rsidRPr="2F544965" w:rsidR="5AC0A3DF">
        <w:rPr>
          <w:rFonts w:ascii="Calibri" w:hAnsi="Calibri" w:eastAsia="Calibri" w:cs="Calibri"/>
          <w:lang w:val="en-US"/>
        </w:rPr>
        <w:t xml:space="preserve"> for </w:t>
      </w:r>
      <w:r w:rsidRPr="2F544965" w:rsidR="50E3CB17">
        <w:rPr>
          <w:rFonts w:ascii="Calibri" w:hAnsi="Calibri" w:eastAsia="Calibri" w:cs="Calibri"/>
          <w:lang w:val="en-US"/>
        </w:rPr>
        <w:t xml:space="preserve">accidental </w:t>
      </w:r>
      <w:r w:rsidRPr="2F544965" w:rsidR="7CE8E76A">
        <w:rPr>
          <w:rFonts w:ascii="Calibri" w:hAnsi="Calibri" w:eastAsia="Calibri" w:cs="Calibri"/>
          <w:lang w:val="en-US"/>
        </w:rPr>
        <w:t>choking</w:t>
      </w:r>
      <w:r w:rsidRPr="2F544965" w:rsidR="50E3CB17">
        <w:rPr>
          <w:rFonts w:ascii="Calibri" w:hAnsi="Calibri" w:eastAsia="Calibri" w:cs="Calibri"/>
          <w:lang w:val="en-US"/>
        </w:rPr>
        <w:t xml:space="preserve">, </w:t>
      </w:r>
      <w:r w:rsidRPr="2F544965" w:rsidR="50E3CB17">
        <w:rPr>
          <w:rFonts w:ascii="Calibri" w:hAnsi="Calibri" w:eastAsia="Calibri" w:cs="Calibri"/>
          <w:lang w:val="en-US"/>
        </w:rPr>
        <w:t>strangulation</w:t>
      </w:r>
      <w:r w:rsidRPr="2F544965" w:rsidR="50E3CB17">
        <w:rPr>
          <w:rFonts w:ascii="Calibri" w:hAnsi="Calibri" w:eastAsia="Calibri" w:cs="Calibri"/>
          <w:lang w:val="en-US"/>
        </w:rPr>
        <w:t xml:space="preserve"> or suffocation</w:t>
      </w:r>
      <w:r w:rsidRPr="2F544965" w:rsidR="2C2580B3">
        <w:rPr>
          <w:rFonts w:ascii="Calibri" w:hAnsi="Calibri" w:eastAsia="Calibri" w:cs="Calibri"/>
          <w:lang w:val="en-US"/>
        </w:rPr>
        <w:t xml:space="preserve">, such as swallowing a small toy or </w:t>
      </w:r>
      <w:r w:rsidRPr="2F544965" w:rsidR="752584F7">
        <w:rPr>
          <w:rFonts w:ascii="Calibri" w:hAnsi="Calibri" w:eastAsia="Calibri" w:cs="Calibri"/>
          <w:lang w:val="en-US"/>
        </w:rPr>
        <w:t>playing with nappy sacks,</w:t>
      </w:r>
      <w:r w:rsidRPr="2F544965" w:rsidR="50E3CB17">
        <w:rPr>
          <w:rFonts w:ascii="Calibri" w:hAnsi="Calibri" w:eastAsia="Calibri" w:cs="Calibri"/>
          <w:lang w:val="en-US"/>
        </w:rPr>
        <w:t xml:space="preserve"> </w:t>
      </w:r>
      <w:r w:rsidRPr="2F544965" w:rsidR="50E3CB17">
        <w:rPr>
          <w:rFonts w:ascii="Calibri" w:hAnsi="Calibri" w:eastAsia="Calibri" w:cs="Calibri"/>
          <w:lang w:val="en-US"/>
        </w:rPr>
        <w:t xml:space="preserve">and </w:t>
      </w:r>
      <w:r w:rsidRPr="2F544965" w:rsidR="5AC0A3DF">
        <w:rPr>
          <w:rFonts w:ascii="Calibri" w:hAnsi="Calibri" w:eastAsia="Calibri" w:cs="Calibri"/>
          <w:lang w:val="en-US"/>
        </w:rPr>
        <w:t>100</w:t>
      </w:r>
      <w:r w:rsidRPr="2F544965" w:rsidR="64FF5649">
        <w:rPr>
          <w:rFonts w:ascii="Calibri" w:hAnsi="Calibri" w:eastAsia="Calibri" w:cs="Calibri"/>
          <w:lang w:val="en-US"/>
        </w:rPr>
        <w:t xml:space="preserve"> </w:t>
      </w:r>
      <w:r w:rsidRPr="2F544965" w:rsidR="17B49BFF">
        <w:rPr>
          <w:rFonts w:ascii="Calibri" w:hAnsi="Calibri" w:eastAsia="Calibri" w:cs="Calibri"/>
          <w:lang w:val="en-US"/>
        </w:rPr>
        <w:t xml:space="preserve">young children were </w:t>
      </w:r>
      <w:r w:rsidRPr="2F544965" w:rsidR="64FF5649">
        <w:rPr>
          <w:rFonts w:ascii="Calibri" w:hAnsi="Calibri" w:eastAsia="Calibri" w:cs="Calibri"/>
          <w:lang w:val="en-US"/>
        </w:rPr>
        <w:t>hospitalised</w:t>
      </w:r>
      <w:r w:rsidRPr="2F544965" w:rsidR="64FF5649">
        <w:rPr>
          <w:rFonts w:ascii="Calibri" w:hAnsi="Calibri" w:eastAsia="Calibri" w:cs="Calibri"/>
          <w:lang w:val="en-US"/>
        </w:rPr>
        <w:t xml:space="preserve"> </w:t>
      </w:r>
      <w:r w:rsidRPr="2F544965" w:rsidR="45D1D986">
        <w:rPr>
          <w:rFonts w:ascii="Calibri" w:hAnsi="Calibri" w:eastAsia="Calibri" w:cs="Calibri"/>
          <w:lang w:val="en-US"/>
        </w:rPr>
        <w:t xml:space="preserve">after a </w:t>
      </w:r>
      <w:r w:rsidRPr="2F544965" w:rsidR="3A415C0C">
        <w:rPr>
          <w:rFonts w:ascii="Calibri" w:hAnsi="Calibri" w:eastAsia="Calibri" w:cs="Calibri"/>
          <w:lang w:val="en-US"/>
        </w:rPr>
        <w:t>drowning</w:t>
      </w:r>
      <w:r w:rsidRPr="2F544965" w:rsidR="41B38DFE">
        <w:rPr>
          <w:rFonts w:ascii="Calibri" w:hAnsi="Calibri" w:eastAsia="Calibri" w:cs="Calibri"/>
          <w:lang w:val="en-US"/>
        </w:rPr>
        <w:t xml:space="preserve"> incident</w:t>
      </w:r>
      <w:r w:rsidRPr="2F544965" w:rsidR="651C0868">
        <w:rPr>
          <w:rFonts w:ascii="Calibri" w:hAnsi="Calibri" w:eastAsia="Calibri" w:cs="Calibri"/>
          <w:lang w:val="en-US"/>
        </w:rPr>
        <w:t xml:space="preserve">. </w:t>
      </w:r>
      <w:r w:rsidRPr="2F544965" w:rsidR="411C61FE">
        <w:rPr>
          <w:rFonts w:ascii="Calibri" w:hAnsi="Calibri" w:eastAsia="Calibri" w:cs="Calibri"/>
          <w:lang w:val="en-US"/>
        </w:rPr>
        <w:t xml:space="preserve">RoSPA is calling on </w:t>
      </w:r>
      <w:r w:rsidRPr="2F544965" w:rsidR="411C61FE">
        <w:rPr>
          <w:rFonts w:ascii="Calibri" w:hAnsi="Calibri" w:eastAsia="Calibri" w:cs="Calibri"/>
          <w:lang w:val="en-US"/>
        </w:rPr>
        <w:t>government</w:t>
      </w:r>
      <w:r w:rsidRPr="2F544965" w:rsidR="411C61FE">
        <w:rPr>
          <w:rFonts w:ascii="Calibri" w:hAnsi="Calibri" w:eastAsia="Calibri" w:cs="Calibri"/>
          <w:lang w:val="en-US"/>
        </w:rPr>
        <w:t xml:space="preserve"> to ensure that there is mandatory classroom-based education on water safety and swimming lessons in schools, as both go </w:t>
      </w:r>
      <w:r w:rsidRPr="2F544965" w:rsidR="411C61FE">
        <w:rPr>
          <w:rFonts w:ascii="Calibri" w:hAnsi="Calibri" w:eastAsia="Calibri" w:cs="Calibri"/>
          <w:lang w:val="en-US"/>
        </w:rPr>
        <w:t>hand-in-hand</w:t>
      </w:r>
      <w:r w:rsidRPr="2F544965" w:rsidR="411C61FE">
        <w:rPr>
          <w:rFonts w:ascii="Calibri" w:hAnsi="Calibri" w:eastAsia="Calibri" w:cs="Calibri"/>
          <w:lang w:val="en-US"/>
        </w:rPr>
        <w:t xml:space="preserve"> to support water safety among young people.</w:t>
      </w:r>
    </w:p>
    <w:p w:rsidR="0B29658E" w:rsidP="2F544965" w:rsidRDefault="0B29658E" w14:paraId="3D8CF978" w14:textId="02AD2695">
      <w:pPr>
        <w:pStyle w:val="Body"/>
        <w:bidi w:val="0"/>
        <w:rPr>
          <w:lang w:val="en-US"/>
        </w:rPr>
      </w:pPr>
    </w:p>
    <w:p w:rsidR="0B29658E" w:rsidP="2F544965" w:rsidRDefault="0B29658E" w14:paraId="73EEF1C5" w14:textId="27C3ED4E">
      <w:pPr>
        <w:pStyle w:val="Normal"/>
        <w:bidi w:val="0"/>
        <w:spacing w:after="0" w:afterAutospacing="off" w:line="360" w:lineRule="auto"/>
        <w:ind w:left="0"/>
        <w:jc w:val="left"/>
        <w:rPr>
          <w:rFonts w:ascii="Calibri" w:hAnsi="Calibri" w:eastAsia="Calibri" w:cs="Calibri"/>
          <w:i w:val="0"/>
          <w:iCs w:val="0"/>
          <w:color w:val="000000" w:themeColor="text1" w:themeTint="FF" w:themeShade="FF"/>
          <w:sz w:val="22"/>
          <w:szCs w:val="22"/>
          <w:rtl w:val="0"/>
          <w:lang w:val="en-US"/>
        </w:rPr>
      </w:pPr>
      <w:r w:rsidRPr="2F544965" w:rsidR="707EFC34">
        <w:rPr>
          <w:rFonts w:ascii="Calibri" w:hAnsi="Calibri" w:eastAsia="Calibri" w:cs="Calibri"/>
          <w:i w:val="0"/>
          <w:iCs w:val="0"/>
          <w:color w:val="000000" w:themeColor="text1" w:themeTint="FF" w:themeShade="FF"/>
          <w:sz w:val="22"/>
          <w:szCs w:val="22"/>
          <w:lang w:val="en-US"/>
        </w:rPr>
        <w:t xml:space="preserve">Deprivation is </w:t>
      </w:r>
      <w:r w:rsidRPr="2F544965" w:rsidR="707EFC34">
        <w:rPr>
          <w:rFonts w:ascii="Calibri" w:hAnsi="Calibri" w:eastAsia="Calibri" w:cs="Calibri"/>
          <w:i w:val="0"/>
          <w:iCs w:val="0"/>
          <w:color w:val="000000" w:themeColor="text1" w:themeTint="FF" w:themeShade="FF"/>
          <w:sz w:val="22"/>
          <w:szCs w:val="22"/>
          <w:lang w:val="en-US"/>
        </w:rPr>
        <w:t>closely associated</w:t>
      </w:r>
      <w:r w:rsidRPr="2F544965" w:rsidR="707EFC34">
        <w:rPr>
          <w:rFonts w:ascii="Calibri" w:hAnsi="Calibri" w:eastAsia="Calibri" w:cs="Calibri"/>
          <w:i w:val="0"/>
          <w:iCs w:val="0"/>
          <w:color w:val="000000" w:themeColor="text1" w:themeTint="FF" w:themeShade="FF"/>
          <w:sz w:val="22"/>
          <w:szCs w:val="22"/>
          <w:lang w:val="en-US"/>
        </w:rPr>
        <w:t xml:space="preserve"> with an increased risk of childhood accidents. In </w:t>
      </w:r>
      <w:r w:rsidRPr="2F544965" w:rsidR="707EFC34">
        <w:rPr>
          <w:rFonts w:ascii="Calibri" w:hAnsi="Calibri" w:eastAsia="Calibri" w:cs="Calibri"/>
          <w:i w:val="0"/>
          <w:iCs w:val="0"/>
          <w:color w:val="000000" w:themeColor="text1" w:themeTint="FF" w:themeShade="FF"/>
          <w:sz w:val="22"/>
          <w:szCs w:val="22"/>
          <w:lang w:val="en-US"/>
        </w:rPr>
        <w:t xml:space="preserve">turn </w:t>
      </w:r>
      <w:r w:rsidRPr="2F544965" w:rsidR="707EFC34">
        <w:rPr>
          <w:rFonts w:ascii="Calibri" w:hAnsi="Calibri" w:eastAsia="Calibri" w:cs="Calibri"/>
          <w:i w:val="0"/>
          <w:iCs w:val="0"/>
          <w:color w:val="000000" w:themeColor="text1" w:themeTint="FF" w:themeShade="FF"/>
          <w:sz w:val="22"/>
          <w:szCs w:val="22"/>
          <w:lang w:val="en-US"/>
        </w:rPr>
        <w:t>accidental injuries can make inequalities worse by causing children to take time off school, leaving them with long-term health problems and creating economic impacts for their households.</w:t>
      </w:r>
    </w:p>
    <w:p w:rsidR="0B29658E" w:rsidP="2F544965" w:rsidRDefault="0B29658E" w14:paraId="3060A74A" w14:textId="6B678B49">
      <w:pPr>
        <w:pStyle w:val="Body"/>
        <w:bidi w:val="0"/>
        <w:rPr>
          <w:lang w:val="en-US"/>
        </w:rPr>
      </w:pPr>
    </w:p>
    <w:p w:rsidR="1ACD5312" w:rsidP="0B29658E" w:rsidRDefault="1ACD5312" w14:paraId="1FDB15A0" w14:textId="7656D0FB">
      <w:pPr>
        <w:pStyle w:val="Body"/>
        <w:bidi w:val="0"/>
        <w:spacing w:after="0" w:afterAutospacing="off" w:line="360" w:lineRule="auto"/>
        <w:rPr>
          <w:rFonts w:ascii="Calibri" w:hAnsi="Calibri" w:eastAsia="Calibri" w:cs="Calibri"/>
          <w:b w:val="1"/>
          <w:bCs w:val="1"/>
          <w:color w:val="000000" w:themeColor="text1" w:themeTint="FF" w:themeShade="FF"/>
          <w:sz w:val="22"/>
          <w:szCs w:val="22"/>
          <w:lang w:val="en-US"/>
        </w:rPr>
      </w:pPr>
      <w:r w:rsidRPr="0B29658E" w:rsidR="1ACD5312">
        <w:rPr>
          <w:rFonts w:ascii="Calibri" w:hAnsi="Calibri" w:eastAsia="Calibri" w:cs="Calibri"/>
          <w:b w:val="1"/>
          <w:bCs w:val="1"/>
          <w:color w:val="000000" w:themeColor="text1" w:themeTint="FF" w:themeShade="FF"/>
          <w:sz w:val="22"/>
          <w:szCs w:val="22"/>
          <w:lang w:val="en-US"/>
        </w:rPr>
        <w:t>Most accidents take place at home</w:t>
      </w:r>
    </w:p>
    <w:p xmlns:wp14="http://schemas.microsoft.com/office/word/2010/wordml" w:rsidP="0B29658E" w14:paraId="0ED52DF6" wp14:textId="24443B79">
      <w:pPr>
        <w:pStyle w:val="Body"/>
        <w:spacing w:after="0" w:afterAutospacing="off" w:line="360" w:lineRule="auto"/>
        <w:rPr>
          <w:rFonts w:ascii="Calibri" w:hAnsi="Calibri" w:eastAsia="Calibri" w:cs="Calibri"/>
          <w:color w:val="000000" w:themeColor="text1" w:themeTint="FF" w:themeShade="FF"/>
          <w:sz w:val="22"/>
          <w:szCs w:val="22"/>
          <w:lang w:val="en-US"/>
        </w:rPr>
      </w:pPr>
      <w:r w:rsidRPr="2B7D859A" w:rsidR="2B7D859A">
        <w:rPr>
          <w:rFonts w:ascii="Calibri" w:hAnsi="Calibri" w:eastAsia="Calibri" w:cs="Calibri"/>
          <w:outline w:val="0"/>
          <w:color w:val="000000"/>
          <w:kern w:val="0"/>
          <w:sz w:val="22"/>
          <w:szCs w:val="22"/>
          <w:lang w:val="en-US"/>
          <w14:textFill>
            <w14:solidFill>
              <w14:srgbClr w14:val="000000"/>
            </w14:solidFill>
          </w14:textFill>
        </w:rPr>
        <w:t xml:space="preserve">Instead of being a sanctuary of safety, </w:t>
      </w:r>
      <w:r w:rsidRPr="2B7D859A" w:rsidR="5EC42B20">
        <w:rPr>
          <w:rFonts w:ascii="Calibri" w:hAnsi="Calibri" w:eastAsia="Calibri" w:cs="Calibri"/>
          <w:outline w:val="0"/>
          <w:color w:val="000000"/>
          <w:kern w:val="0"/>
          <w:sz w:val="22"/>
          <w:szCs w:val="22"/>
          <w:lang w:val="en-US"/>
          <w14:textFill>
            <w14:solidFill>
              <w14:srgbClr w14:val="000000"/>
            </w14:solidFill>
          </w14:textFill>
        </w:rPr>
        <w:t xml:space="preserve">being at </w:t>
      </w:r>
      <w:r w:rsidRPr="2B7D859A" w:rsidR="2B7D859A">
        <w:rPr>
          <w:rFonts w:ascii="Calibri" w:hAnsi="Calibri" w:eastAsia="Calibri" w:cs="Calibri"/>
          <w:outline w:val="0"/>
          <w:color w:val="000000"/>
          <w:kern w:val="0"/>
          <w:sz w:val="22"/>
          <w:szCs w:val="22"/>
          <w:lang w:val="en-US"/>
          <w14:textFill>
            <w14:solidFill>
              <w14:srgbClr w14:val="000000"/>
            </w14:solidFill>
          </w14:textFill>
        </w:rPr>
        <w:t xml:space="preserve">home is one of the most dangerous places</w:t>
      </w:r>
      <w:r w:rsidRPr="2B7D859A" w:rsidR="5D165CBE">
        <w:rPr>
          <w:rFonts w:ascii="Calibri" w:hAnsi="Calibri" w:eastAsia="Calibri" w:cs="Calibri"/>
          <w:outline w:val="0"/>
          <w:color w:val="000000"/>
          <w:kern w:val="0"/>
          <w:sz w:val="22"/>
          <w:szCs w:val="22"/>
          <w:lang w:val="en-US"/>
          <w14:textFill>
            <w14:solidFill>
              <w14:srgbClr w14:val="000000"/>
            </w14:solidFill>
          </w14:textFill>
        </w:rPr>
        <w:t xml:space="preserve"> for young children and people of all ages to be,</w:t>
      </w:r>
      <w:r w:rsidRPr="2B7D859A" w:rsidR="2B7D859A">
        <w:rPr>
          <w:rFonts w:ascii="Calibri" w:hAnsi="Calibri" w:eastAsia="Calibri" w:cs="Calibri"/>
          <w:outline w:val="0"/>
          <w:color w:val="000000"/>
          <w:kern w:val="0"/>
          <w:sz w:val="22"/>
          <w:szCs w:val="22"/>
          <w:lang w:val="en-US"/>
          <w14:textFill>
            <w14:solidFill>
              <w14:srgbClr w14:val="000000"/>
            </w14:solidFill>
          </w14:textFill>
        </w:rPr>
        <w:t xml:space="preserve"> a</w:t>
      </w:r>
      <w:r w:rsidRPr="2B7D859A" w:rsidR="546BBE97">
        <w:rPr>
          <w:rFonts w:ascii="Calibri" w:hAnsi="Calibri" w:eastAsia="Calibri" w:cs="Calibri"/>
          <w:outline w:val="0"/>
          <w:color w:val="000000"/>
          <w:kern w:val="0"/>
          <w:sz w:val="22"/>
          <w:szCs w:val="22"/>
          <w:lang w:val="en-US"/>
          <w14:textFill>
            <w14:solidFill>
              <w14:srgbClr w14:val="000000"/>
            </w14:solidFill>
          </w14:textFill>
        </w:rPr>
        <w:t xml:space="preserve">s </w:t>
      </w:r>
      <w:r w:rsidRPr="2B7D859A" w:rsidR="2B7D859A">
        <w:rPr>
          <w:rFonts w:ascii="Calibri" w:hAnsi="Calibri" w:eastAsia="Calibri" w:cs="Calibri"/>
          <w:outline w:val="0"/>
          <w:color w:val="000000"/>
          <w:kern w:val="0"/>
          <w:sz w:val="22"/>
          <w:szCs w:val="22"/>
          <w:lang w:val="en-US"/>
          <w14:textFill>
            <w14:solidFill>
              <w14:srgbClr w14:val="000000"/>
            </w14:solidFill>
          </w14:textFill>
        </w:rPr>
        <w:t xml:space="preserve">over half (55%) of all accidental deaths are due to an accident at home</w:t>
      </w:r>
      <w:r w:rsidRPr="2B7D859A" w:rsidR="553883A9">
        <w:rPr>
          <w:rFonts w:ascii="Calibri" w:hAnsi="Calibri" w:eastAsia="Calibri" w:cs="Calibri"/>
          <w:outline w:val="0"/>
          <w:color w:val="000000"/>
          <w:kern w:val="0"/>
          <w:sz w:val="22"/>
          <w:szCs w:val="22"/>
          <w:lang w:val="en-US"/>
          <w14:textFill>
            <w14:solidFill>
              <w14:srgbClr w14:val="000000"/>
            </w14:solidFill>
          </w14:textFill>
        </w:rPr>
        <w:t xml:space="preserve">.</w:t>
      </w:r>
      <w:r w:rsidRPr="2B7D859A" w:rsidR="10D58B4C">
        <w:rPr>
          <w:rFonts w:ascii="Calibri" w:hAnsi="Calibri" w:eastAsia="Calibri" w:cs="Calibri"/>
          <w:outline w:val="0"/>
          <w:color w:val="000000"/>
          <w:kern w:val="0"/>
          <w:sz w:val="22"/>
          <w:szCs w:val="22"/>
          <w:lang w:val="en-US"/>
          <w14:textFill>
            <w14:solidFill>
              <w14:srgbClr w14:val="000000"/>
            </w14:solidFill>
          </w14:textFill>
        </w:rPr>
        <w:t xml:space="preserve"> </w:t>
      </w:r>
      <w:r w:rsidRPr="2B7D859A" w:rsidR="06A6D5C2">
        <w:rPr>
          <w:rFonts w:ascii="Calibri" w:hAnsi="Calibri" w:eastAsia="Calibri" w:cs="Calibri"/>
          <w:outline w:val="0"/>
          <w:color w:val="000000"/>
          <w:kern w:val="0"/>
          <w:sz w:val="22"/>
          <w:szCs w:val="22"/>
          <w:lang w:val="en-US"/>
          <w14:textFill>
            <w14:solidFill>
              <w14:srgbClr w14:val="000000"/>
            </w14:solidFill>
          </w14:textFill>
        </w:rPr>
        <w:t xml:space="preserve">Out of all of those admitted to hospital after an accident (excluding road accident), over two thirds (62%) took place at home. </w:t>
      </w:r>
    </w:p>
    <w:p xmlns:wp14="http://schemas.microsoft.com/office/word/2010/wordml" w:rsidP="0B29658E" w14:paraId="3CBB0C14" wp14:textId="7A9167B9">
      <w:pPr>
        <w:pStyle w:val="Body"/>
        <w:spacing w:after="0" w:afterAutospacing="off" w:line="360" w:lineRule="auto"/>
        <w:rPr>
          <w:lang w:val="en-US"/>
        </w:rPr>
      </w:pPr>
    </w:p>
    <w:p xmlns:wp14="http://schemas.microsoft.com/office/word/2010/wordml" w:rsidP="0B29658E" w14:paraId="756CC3E7" wp14:textId="287C21C5">
      <w:pPr>
        <w:pStyle w:val="Body"/>
        <w:spacing w:after="0" w:afterAutospacing="off" w:line="360" w:lineRule="auto"/>
        <w:rPr>
          <w:rFonts w:ascii="Calibri" w:hAnsi="Calibri" w:eastAsia="Calibri" w:cs="Calibri"/>
          <w:color w:val="000000" w:themeColor="text1" w:themeTint="FF" w:themeShade="FF"/>
          <w:sz w:val="22"/>
          <w:szCs w:val="22"/>
          <w:lang w:val="en-US"/>
        </w:rPr>
      </w:pPr>
      <w:r w:rsidRPr="0B29658E" w:rsidR="48B3D7CC">
        <w:rPr>
          <w:rFonts w:ascii="Calibri" w:hAnsi="Calibri" w:eastAsia="Calibri" w:cs="Calibri"/>
          <w:color w:val="000000" w:themeColor="text1" w:themeTint="FF" w:themeShade="FF"/>
          <w:sz w:val="22"/>
          <w:szCs w:val="22"/>
          <w:lang w:val="en-US"/>
        </w:rPr>
        <w:t>Fa</w:t>
      </w:r>
      <w:r w:rsidRPr="0B29658E" w:rsidR="06A6D5C2">
        <w:rPr>
          <w:rFonts w:ascii="Calibri" w:hAnsi="Calibri" w:eastAsia="Calibri" w:cs="Calibri"/>
          <w:color w:val="000000" w:themeColor="text1" w:themeTint="FF" w:themeShade="FF"/>
          <w:sz w:val="22"/>
          <w:szCs w:val="22"/>
          <w:lang w:val="en-US"/>
        </w:rPr>
        <w:t>lls are by far the most common cause of both accidental death (46%) and accident-related hospital admission (61%) in the UK</w:t>
      </w:r>
      <w:r w:rsidRPr="0B29658E" w:rsidR="2FCD33FB">
        <w:rPr>
          <w:rFonts w:ascii="Calibri" w:hAnsi="Calibri" w:eastAsia="Calibri" w:cs="Calibri"/>
          <w:color w:val="000000" w:themeColor="text1" w:themeTint="FF" w:themeShade="FF"/>
          <w:sz w:val="22"/>
          <w:szCs w:val="22"/>
          <w:lang w:val="en-US"/>
        </w:rPr>
        <w:t xml:space="preserve"> across all ages</w:t>
      </w:r>
      <w:r w:rsidRPr="0B29658E" w:rsidR="06A6D5C2">
        <w:rPr>
          <w:rFonts w:ascii="Calibri" w:hAnsi="Calibri" w:eastAsia="Calibri" w:cs="Calibri"/>
          <w:color w:val="000000" w:themeColor="text1" w:themeTint="FF" w:themeShade="FF"/>
          <w:sz w:val="22"/>
          <w:szCs w:val="22"/>
          <w:lang w:val="en-US"/>
        </w:rPr>
        <w:t>. Out of all those who were admitted to hospital after an accidental fall, over half (53%) fell in their own home</w:t>
      </w:r>
      <w:r w:rsidRPr="0B29658E" w:rsidR="37A34EB4">
        <w:rPr>
          <w:rFonts w:ascii="Calibri" w:hAnsi="Calibri" w:eastAsia="Calibri" w:cs="Calibri"/>
          <w:color w:val="000000" w:themeColor="text1" w:themeTint="FF" w:themeShade="FF"/>
          <w:sz w:val="22"/>
          <w:szCs w:val="22"/>
          <w:lang w:val="en-US"/>
        </w:rPr>
        <w:t>.</w:t>
      </w:r>
    </w:p>
    <w:p xmlns:wp14="http://schemas.microsoft.com/office/word/2010/wordml" w:rsidP="0B29658E" w14:paraId="24FE2BCB" wp14:textId="4E7CCFCB">
      <w:pPr>
        <w:pStyle w:val="Body"/>
        <w:spacing w:after="0" w:afterAutospacing="off" w:line="360" w:lineRule="auto"/>
        <w:rPr>
          <w:lang w:val="en-US"/>
        </w:rPr>
      </w:pPr>
    </w:p>
    <w:p xmlns:wp14="http://schemas.microsoft.com/office/word/2010/wordml" w:rsidP="0B29658E" w14:paraId="0C06BA32" wp14:textId="3962B1CA">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sz w:val="22"/>
          <w:szCs w:val="22"/>
        </w:rPr>
      </w:pPr>
      <w:r w:rsidRPr="0B29658E" w:rsidR="681914BD">
        <w:rPr>
          <w:rFonts w:ascii="Calibri" w:hAnsi="Calibri" w:eastAsia="Calibri" w:cs="Calibri"/>
          <w:sz w:val="22"/>
          <w:szCs w:val="22"/>
        </w:rPr>
        <w:t xml:space="preserve">Poisonings are the second biggest cause of accidental death, </w:t>
      </w:r>
      <w:r w:rsidRPr="0B29658E" w:rsidR="3996E2D8">
        <w:rPr>
          <w:rFonts w:ascii="Calibri" w:hAnsi="Calibri" w:eastAsia="Calibri" w:cs="Calibri"/>
          <w:sz w:val="22"/>
          <w:szCs w:val="22"/>
        </w:rPr>
        <w:t xml:space="preserve">and </w:t>
      </w:r>
      <w:r w:rsidRPr="0B29658E" w:rsidR="681914BD">
        <w:rPr>
          <w:rFonts w:ascii="Calibri" w:hAnsi="Calibri" w:eastAsia="Calibri" w:cs="Calibri"/>
          <w:sz w:val="22"/>
          <w:szCs w:val="22"/>
        </w:rPr>
        <w:t xml:space="preserve">in 2019 76% of these took place at home. While most poisonings come from alcohol and drug use in the home, threats also come in other forms. In England and Wales 42 people die every year from accidental carbon monoxide poisoning, with a further 224 people </w:t>
      </w:r>
      <w:r w:rsidRPr="0B29658E" w:rsidR="681914BD">
        <w:rPr>
          <w:rFonts w:ascii="Calibri" w:hAnsi="Calibri" w:eastAsia="Calibri" w:cs="Calibri"/>
          <w:sz w:val="22"/>
          <w:szCs w:val="22"/>
        </w:rPr>
        <w:t>hospitalised and 4,000 attending A&amp;E. Children are particularly vulnerable to accidental poisonings, with 1,956 hospital admissions in England alone among under 5s in 2022/23.</w:t>
      </w:r>
    </w:p>
    <w:p xmlns:wp14="http://schemas.microsoft.com/office/word/2010/wordml" w:rsidP="0B29658E" w14:paraId="33EA555E" wp14:textId="3D5E097A">
      <w:pPr>
        <w:pStyle w:val="Body"/>
        <w:bidi w:val="0"/>
      </w:pPr>
    </w:p>
    <w:p xmlns:wp14="http://schemas.microsoft.com/office/word/2010/wordml" w:rsidP="0B29658E" w14:paraId="1398C569" wp14:textId="7533E89D">
      <w:pPr>
        <w:pStyle w:val="Body"/>
        <w:bidi w:val="0"/>
        <w:rPr>
          <w:rFonts w:ascii="Calibri" w:hAnsi="Calibri" w:eastAsia="Calibri" w:cs="Calibri"/>
          <w:b w:val="1"/>
          <w:bCs w:val="1"/>
          <w:color w:val="000000" w:themeColor="text1" w:themeTint="FF" w:themeShade="FF"/>
          <w:sz w:val="22"/>
          <w:szCs w:val="22"/>
        </w:rPr>
      </w:pP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RoSPA is calling for </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Government</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 to create a National Accident Prevention Strategy to save lives, boost the economy and free up capacity in the NHS</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 - which includes </w:t>
      </w:r>
      <w:r w:rsidRPr="2B7D859A" w:rsidR="4F431759">
        <w:rPr>
          <w:rFonts w:ascii="Calibri" w:hAnsi="Calibri" w:eastAsia="Calibri" w:cs="Calibri"/>
          <w:b w:val="1"/>
          <w:bCs w:val="1"/>
          <w:outline w:val="0"/>
          <w:color w:val="000000"/>
          <w:sz w:val="22"/>
          <w:szCs w:val="22"/>
          <w:lang w:val="en-US"/>
          <w14:textFill>
            <w14:solidFill>
              <w14:srgbClr w14:val="000000"/>
            </w14:solidFill>
          </w14:textFill>
        </w:rPr>
        <w:t xml:space="preserve">eight</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 </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policy recommendations to improve </w:t>
      </w:r>
      <w:r w:rsidRPr="2B7D859A" w:rsidR="5B1BBEDA">
        <w:rPr>
          <w:rFonts w:ascii="Calibri" w:hAnsi="Calibri" w:eastAsia="Calibri" w:cs="Calibri"/>
          <w:b w:val="1"/>
          <w:bCs w:val="1"/>
          <w:outline w:val="0"/>
          <w:color w:val="000000"/>
          <w:sz w:val="22"/>
          <w:szCs w:val="22"/>
          <w:lang w:val="en-US"/>
          <w14:textFill>
            <w14:solidFill>
              <w14:srgbClr w14:val="000000"/>
            </w14:solidFill>
          </w14:textFill>
        </w:rPr>
        <w:t xml:space="preserve">child </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safety</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Read RoSPA</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s full </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report,</w:t>
      </w:r>
      <w:r w:rsidRPr="2B7D859A" w:rsidR="2B7D859A">
        <w:rPr>
          <w:rFonts w:ascii="Calibri" w:hAnsi="Calibri" w:eastAsia="Calibri" w:cs="Calibri"/>
          <w:b w:val="1"/>
          <w:bCs w:val="1"/>
          <w:outline w:val="0"/>
          <w:color w:val="000000"/>
          <w:sz w:val="22"/>
          <w:szCs w:val="22"/>
          <w:lang w:val="en-US"/>
          <w14:textFill>
            <w14:solidFill>
              <w14:srgbClr w14:val="000000"/>
            </w14:solidFill>
          </w14:textFill>
        </w:rPr>
        <w:t xml:space="preserve"> </w:t>
      </w:r>
      <w:hyperlink r:id="Rd4d2f317bca04e04">
        <w:r w:rsidRPr="5E057AD5" w:rsidR="67ACCD11">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r w:rsidRPr="5E057AD5" w:rsidR="67ACCD11">
          <w:rPr>
            <w:rStyle w:val="Hyperlink"/>
            <w:rFonts w:ascii="Calibri" w:hAnsi="Calibri" w:eastAsia="Calibri" w:cs="Calibri"/>
            <w:b w:val="1"/>
            <w:bCs w:val="1"/>
            <w:i w:val="1"/>
            <w:iCs w:val="1"/>
            <w:caps w:val="0"/>
            <w:smallCaps w:val="0"/>
            <w:strike w:val="0"/>
            <w:dstrike w:val="0"/>
            <w:noProof w:val="0"/>
            <w:color w:val="000000" w:themeColor="text1" w:themeTint="FF" w:themeShade="FF"/>
            <w:sz w:val="22"/>
            <w:szCs w:val="22"/>
            <w:u w:val="single"/>
            <w:lang w:val="en-US"/>
          </w:rPr>
          <w:t>Safer Lives, Stronger Nation’</w:t>
        </w:r>
        <w:r w:rsidRPr="5E057AD5" w:rsidR="67ACCD11">
          <w:rPr>
            <w:rStyle w:val="Hyperlink"/>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w:t>
        </w:r>
      </w:hyperlink>
    </w:p>
    <w:p xmlns:wp14="http://schemas.microsoft.com/office/word/2010/wordml" w:rsidP="31B504E8" w14:paraId="049F31CB" wp14:textId="3B766DC2">
      <w:pPr>
        <w:pStyle w:val="Body"/>
        <w:bidi w:val="0"/>
      </w:pPr>
    </w:p>
    <w:p xmlns:wp14="http://schemas.microsoft.com/office/word/2010/wordml" w:rsidP="682A37A5" w14:paraId="6952572F" wp14:textId="5013CC76">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0" w:afterAutospacing="off" w:line="360" w:lineRule="auto"/>
        <w:ind w:left="0" w:right="0"/>
        <w:jc w:val="left"/>
        <w:rPr>
          <w:rFonts w:ascii="Calibri" w:hAnsi="Calibri" w:eastAsia="Calibri" w:cs="Calibri"/>
          <w:sz w:val="22"/>
          <w:szCs w:val="22"/>
          <w:lang w:val="en-US"/>
        </w:rPr>
      </w:pPr>
      <w:r w:rsidRPr="682A37A5" w:rsidR="4639E64C">
        <w:rPr>
          <w:rFonts w:ascii="Calibri" w:hAnsi="Calibri" w:eastAsia="Calibri" w:cs="Calibri"/>
          <w:b w:val="1"/>
          <w:bCs w:val="1"/>
          <w:color w:val="000000" w:themeColor="text1" w:themeTint="FF" w:themeShade="FF"/>
          <w:sz w:val="22"/>
          <w:szCs w:val="22"/>
          <w:lang w:val="en-US"/>
        </w:rPr>
        <w:t>Dr James Broun, Research Manager</w:t>
      </w:r>
      <w:r w:rsidRPr="2B7D859A" w:rsidR="2B7D859A">
        <w:rPr>
          <w:rFonts w:ascii="Calibri" w:hAnsi="Calibri" w:eastAsia="Calibri" w:cs="Calibri"/>
          <w:b w:val="1"/>
          <w:bCs w:val="1"/>
          <w:outline w:val="0"/>
          <w:color w:val="000000"/>
          <w:kern w:val="0"/>
          <w:sz w:val="22"/>
          <w:szCs w:val="22"/>
          <w:lang w:val="en-US"/>
          <w14:textFill>
            <w14:solidFill>
              <w14:srgbClr w14:val="000000"/>
            </w14:solidFill>
          </w14:textFill>
        </w:rPr>
        <w:t xml:space="preserve"> at RoSPA, said: </w:t>
      </w:r>
      <w:r w:rsidRPr="2B7D859A" w:rsidR="2B7D859A">
        <w:rPr>
          <w:rFonts w:ascii="Calibri" w:hAnsi="Calibri" w:eastAsia="Calibri" w:cs="Calibri"/>
          <w:kern w:val="0"/>
          <w:sz w:val="22"/>
          <w:szCs w:val="22"/>
          <w:lang w:val="en-US"/>
        </w:rPr>
        <w:t>“</w:t>
      </w:r>
      <w:r w:rsidRPr="2B7D859A" w:rsidR="096CD863">
        <w:rPr>
          <w:rFonts w:ascii="Calibri" w:hAnsi="Calibri" w:eastAsia="Calibri" w:cs="Calibri"/>
          <w:kern w:val="0"/>
          <w:sz w:val="22"/>
          <w:szCs w:val="22"/>
          <w:lang w:val="en-US"/>
        </w:rPr>
        <w:t>Our new report shows that y</w:t>
      </w:r>
      <w:r w:rsidRPr="2B7D859A" w:rsidR="4405FC62">
        <w:rPr>
          <w:rFonts w:ascii="Calibri" w:hAnsi="Calibri" w:eastAsia="Calibri" w:cs="Calibri"/>
          <w:kern w:val="0"/>
          <w:sz w:val="22"/>
          <w:szCs w:val="22"/>
          <w:lang w:val="en-US"/>
        </w:rPr>
        <w:t xml:space="preserve">oung children at home are </w:t>
      </w:r>
      <w:r w:rsidRPr="2B7D859A" w:rsidR="0CFE9AC9">
        <w:rPr>
          <w:rFonts w:ascii="Calibri" w:hAnsi="Calibri" w:eastAsia="Calibri" w:cs="Calibri"/>
          <w:kern w:val="0"/>
          <w:sz w:val="22"/>
          <w:szCs w:val="22"/>
          <w:lang w:val="en-US"/>
        </w:rPr>
        <w:t>particularly</w:t>
      </w:r>
      <w:r w:rsidRPr="2B7D859A" w:rsidR="4405FC62">
        <w:rPr>
          <w:rFonts w:ascii="Calibri" w:hAnsi="Calibri" w:eastAsia="Calibri" w:cs="Calibri"/>
          <w:kern w:val="0"/>
          <w:sz w:val="22"/>
          <w:szCs w:val="22"/>
          <w:lang w:val="en-US"/>
        </w:rPr>
        <w:t xml:space="preserve"> at risk from accidents which can cause serious injuries or worse</w:t>
      </w:r>
      <w:r w:rsidRPr="2B7D859A" w:rsidR="2D22D7C7">
        <w:rPr>
          <w:rFonts w:ascii="Calibri" w:hAnsi="Calibri" w:eastAsia="Calibri" w:cs="Calibri"/>
          <w:kern w:val="0"/>
          <w:sz w:val="22"/>
          <w:szCs w:val="22"/>
          <w:lang w:val="en-US"/>
        </w:rPr>
        <w:t>. I</w:t>
      </w:r>
      <w:r w:rsidRPr="2B7D859A" w:rsidR="7F7FE2FF">
        <w:rPr>
          <w:rFonts w:ascii="Calibri" w:hAnsi="Calibri" w:eastAsia="Calibri" w:cs="Calibri"/>
          <w:kern w:val="0"/>
          <w:sz w:val="22"/>
          <w:szCs w:val="22"/>
          <w:lang w:val="en-US"/>
        </w:rPr>
        <w:t>t is a</w:t>
      </w:r>
      <w:r w:rsidRPr="2B7D859A" w:rsidR="1425968E">
        <w:rPr>
          <w:rFonts w:ascii="Calibri" w:hAnsi="Calibri" w:eastAsia="Calibri" w:cs="Calibri"/>
          <w:kern w:val="0"/>
          <w:sz w:val="22"/>
          <w:szCs w:val="22"/>
          <w:lang w:val="en-US"/>
        </w:rPr>
        <w:t xml:space="preserve"> heart-breaking</w:t>
      </w:r>
      <w:r w:rsidRPr="2B7D859A" w:rsidR="72569F9B">
        <w:rPr>
          <w:rFonts w:ascii="Calibri" w:hAnsi="Calibri" w:eastAsia="Calibri" w:cs="Calibri"/>
          <w:kern w:val="0"/>
          <w:sz w:val="22"/>
          <w:szCs w:val="22"/>
          <w:lang w:val="en-US"/>
        </w:rPr>
        <w:t xml:space="preserve"> </w:t>
      </w:r>
      <w:r w:rsidRPr="2B7D859A" w:rsidR="7F7FE2FF">
        <w:rPr>
          <w:rFonts w:ascii="Calibri" w:hAnsi="Calibri" w:eastAsia="Calibri" w:cs="Calibri"/>
          <w:kern w:val="0"/>
          <w:sz w:val="22"/>
          <w:szCs w:val="22"/>
          <w:lang w:val="en-US"/>
        </w:rPr>
        <w:t xml:space="preserve">tragedy that accidents are the fourth </w:t>
      </w:r>
      <w:r w:rsidRPr="2B7D859A" w:rsidR="147CBE37">
        <w:rPr>
          <w:rFonts w:ascii="Calibri" w:hAnsi="Calibri" w:eastAsia="Calibri" w:cs="Calibri"/>
          <w:kern w:val="0"/>
          <w:sz w:val="22"/>
          <w:szCs w:val="22"/>
          <w:lang w:val="en-US"/>
        </w:rPr>
        <w:t xml:space="preserve">biggest </w:t>
      </w:r>
      <w:r w:rsidRPr="2B7D859A" w:rsidR="7F7FE2FF">
        <w:rPr>
          <w:rFonts w:ascii="Calibri" w:hAnsi="Calibri" w:eastAsia="Calibri" w:cs="Calibri"/>
          <w:kern w:val="0"/>
          <w:sz w:val="22"/>
          <w:szCs w:val="22"/>
          <w:lang w:val="en-US"/>
        </w:rPr>
        <w:t xml:space="preserve">cause of death in </w:t>
      </w:r>
      <w:r w:rsidRPr="2B7D859A" w:rsidR="47D8D69F">
        <w:rPr>
          <w:rFonts w:ascii="Calibri" w:hAnsi="Calibri" w:eastAsia="Calibri" w:cs="Calibri"/>
          <w:kern w:val="0"/>
          <w:sz w:val="22"/>
          <w:szCs w:val="22"/>
          <w:lang w:val="en-US"/>
        </w:rPr>
        <w:t xml:space="preserve">children </w:t>
      </w:r>
      <w:r w:rsidRPr="2B7D859A" w:rsidR="7F7FE2FF">
        <w:rPr>
          <w:rFonts w:ascii="Calibri" w:hAnsi="Calibri" w:eastAsia="Calibri" w:cs="Calibri"/>
          <w:kern w:val="0"/>
          <w:sz w:val="22"/>
          <w:szCs w:val="22"/>
          <w:lang w:val="en-US"/>
        </w:rPr>
        <w:t>aged between one and ten</w:t>
      </w:r>
      <w:r w:rsidRPr="2B7D859A" w:rsidR="7D93F6EA">
        <w:rPr>
          <w:rFonts w:ascii="Calibri" w:hAnsi="Calibri" w:eastAsia="Calibri" w:cs="Calibri"/>
          <w:kern w:val="0"/>
          <w:sz w:val="22"/>
          <w:szCs w:val="22"/>
          <w:lang w:val="en-US"/>
        </w:rPr>
        <w:t>, and action must be taken as accidents are preventable</w:t>
      </w:r>
      <w:r w:rsidRPr="2B7D859A" w:rsidR="7F7FE2FF">
        <w:rPr>
          <w:rFonts w:ascii="Calibri" w:hAnsi="Calibri" w:eastAsia="Calibri" w:cs="Calibri"/>
          <w:kern w:val="0"/>
          <w:sz w:val="22"/>
          <w:szCs w:val="22"/>
          <w:lang w:val="en-US"/>
        </w:rPr>
        <w:t>.</w:t>
      </w:r>
      <w:r w:rsidRPr="2B7D859A" w:rsidR="59A88213">
        <w:rPr>
          <w:rFonts w:ascii="Calibri" w:hAnsi="Calibri" w:eastAsia="Calibri" w:cs="Calibri"/>
          <w:kern w:val="0"/>
          <w:sz w:val="22"/>
          <w:szCs w:val="22"/>
          <w:lang w:val="en-US"/>
        </w:rPr>
        <w:t xml:space="preserve"> </w:t>
      </w:r>
      <w:r w:rsidRPr="2B7D859A" w:rsidR="314C6A17">
        <w:rPr>
          <w:rFonts w:ascii="Calibri" w:hAnsi="Calibri" w:eastAsia="Calibri" w:cs="Calibri"/>
          <w:kern w:val="0"/>
          <w:sz w:val="22"/>
          <w:szCs w:val="22"/>
          <w:lang w:val="en-US"/>
        </w:rPr>
        <w:t>We are calling for a National Accident Prevention Strategy to sit across government departments so problems can be tackled at their core</w:t>
      </w:r>
      <w:r w:rsidRPr="2B7D859A" w:rsidR="5D3661A3">
        <w:rPr>
          <w:rFonts w:ascii="Calibri" w:hAnsi="Calibri" w:eastAsia="Calibri" w:cs="Calibri"/>
          <w:kern w:val="0"/>
          <w:sz w:val="22"/>
          <w:szCs w:val="22"/>
          <w:lang w:val="en-US"/>
        </w:rPr>
        <w:t xml:space="preserve">, </w:t>
      </w:r>
      <w:r w:rsidRPr="2B7D859A" w:rsidR="35F72F29">
        <w:rPr>
          <w:rFonts w:ascii="Calibri" w:hAnsi="Calibri" w:eastAsia="Calibri" w:cs="Calibri"/>
          <w:kern w:val="0"/>
          <w:sz w:val="22"/>
          <w:szCs w:val="22"/>
          <w:lang w:val="en-US"/>
        </w:rPr>
        <w:t xml:space="preserve">which will</w:t>
      </w:r>
      <w:r w:rsidRPr="2B7D859A" w:rsidR="365EB75F">
        <w:rPr>
          <w:rFonts w:ascii="Calibri" w:hAnsi="Calibri" w:eastAsia="Calibri" w:cs="Calibri"/>
          <w:kern w:val="0"/>
          <w:sz w:val="22"/>
          <w:szCs w:val="22"/>
          <w:lang w:val="en-US"/>
        </w:rPr>
        <w:t xml:space="preserve"> better protect children from the risk of accidents at home, in school, while </w:t>
      </w:r>
      <w:r w:rsidRPr="2B7D859A" w:rsidR="365EB75F">
        <w:rPr>
          <w:rFonts w:ascii="Calibri" w:hAnsi="Calibri" w:eastAsia="Calibri" w:cs="Calibri"/>
          <w:kern w:val="0"/>
          <w:sz w:val="22"/>
          <w:szCs w:val="22"/>
          <w:lang w:val="en-US"/>
        </w:rPr>
        <w:t>they’re</w:t>
      </w:r>
      <w:r w:rsidRPr="2B7D859A" w:rsidR="365EB75F">
        <w:rPr>
          <w:rFonts w:ascii="Calibri" w:hAnsi="Calibri" w:eastAsia="Calibri" w:cs="Calibri"/>
          <w:kern w:val="0"/>
          <w:sz w:val="22"/>
          <w:szCs w:val="22"/>
          <w:lang w:val="en-US"/>
        </w:rPr>
        <w:t xml:space="preserve"> travelling or in other public areas</w:t>
      </w:r>
      <w:r w:rsidRPr="2B7D859A" w:rsidR="4175D613">
        <w:rPr>
          <w:rFonts w:ascii="Calibri" w:hAnsi="Calibri" w:eastAsia="Calibri" w:cs="Calibri"/>
          <w:kern w:val="0"/>
          <w:sz w:val="22"/>
          <w:szCs w:val="22"/>
          <w:lang w:val="en-US"/>
        </w:rPr>
        <w:t xml:space="preserve"> such as swimming pools</w:t>
      </w:r>
      <w:r w:rsidRPr="2B7D859A" w:rsidR="365EB75F">
        <w:rPr>
          <w:rFonts w:ascii="Calibri" w:hAnsi="Calibri" w:eastAsia="Calibri" w:cs="Calibri"/>
          <w:kern w:val="0"/>
          <w:sz w:val="22"/>
          <w:szCs w:val="22"/>
          <w:lang w:val="en-US"/>
        </w:rPr>
        <w:t xml:space="preserve">.”</w:t>
      </w:r>
    </w:p>
    <w:p w:rsidR="0B29658E" w:rsidP="682A37A5" w:rsidRDefault="0B29658E" w14:paraId="6F177F8B" w14:textId="4064C6A8">
      <w:pPr>
        <w:pStyle w:val="Body"/>
        <w:keepNext w:val="0"/>
        <w:keepLines w:val="0"/>
        <w:widowControl w:val="1"/>
        <w:rPr>
          <w:rFonts w:ascii="Calibri" w:hAnsi="Calibri" w:eastAsia="Calibri" w:cs="Calibri"/>
          <w:noProof w:val="0"/>
          <w:sz w:val="22"/>
          <w:szCs w:val="22"/>
          <w:lang w:val="en-US"/>
        </w:rPr>
      </w:pPr>
    </w:p>
    <w:p w:rsidR="64815B2E" w:rsidP="2F544965" w:rsidRDefault="64815B2E" w14:paraId="7110ACD2" w14:textId="3D7CBC7B">
      <w:pPr>
        <w:pStyle w:val="Body"/>
        <w:keepNext w:val="0"/>
        <w:keepLines w:val="0"/>
        <w:widowControl w:val="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2F544965" w:rsidR="64815B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RoSPA’s </w:t>
      </w:r>
      <w:r w:rsidRPr="2F544965" w:rsidR="4C8B165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home </w:t>
      </w:r>
      <w:r w:rsidRPr="2F544965" w:rsidR="64815B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accident prevention </w:t>
      </w:r>
      <w:r w:rsidRPr="2F544965" w:rsidR="46471A1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safety advice</w:t>
      </w:r>
      <w:r w:rsidRPr="2F544965" w:rsidR="64815B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 for par</w:t>
      </w:r>
      <w:r w:rsidRPr="2F544965" w:rsidR="64815B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ents and carers</w:t>
      </w:r>
    </w:p>
    <w:tbl>
      <w:tblPr>
        <w:tblStyle w:val="TableGrid"/>
        <w:tblW w:w="0" w:type="auto"/>
        <w:tblLayout w:type="fixed"/>
        <w:tblLook w:val="06A0" w:firstRow="1" w:lastRow="0" w:firstColumn="1" w:lastColumn="0" w:noHBand="1" w:noVBand="1"/>
      </w:tblPr>
      <w:tblGrid>
        <w:gridCol w:w="1335"/>
        <w:gridCol w:w="7680"/>
      </w:tblGrid>
      <w:tr w:rsidR="0B29658E" w:rsidTr="2F544965" w14:paraId="369956B6">
        <w:trPr>
          <w:trHeight w:val="300"/>
        </w:trPr>
        <w:tc>
          <w:tcPr>
            <w:tcW w:w="1335" w:type="dxa"/>
            <w:tcMar/>
          </w:tcPr>
          <w:p w:rsidR="64815B2E" w:rsidP="2F544965" w:rsidRDefault="64815B2E" w14:paraId="16FCF320" w14:textId="17B5DBF5">
            <w:pPr>
              <w:pStyle w:val="Body"/>
              <w:rPr>
                <w:rFonts w:ascii="Calibri" w:hAnsi="Calibri" w:eastAsia="Calibri" w:cs="Calibri"/>
                <w:noProof w:val="0"/>
                <w:lang w:val="en-US"/>
              </w:rPr>
            </w:pPr>
            <w:r w:rsidRPr="2F544965" w:rsidR="64815B2E">
              <w:rPr>
                <w:rFonts w:ascii="Calibri" w:hAnsi="Calibri" w:eastAsia="Calibri" w:cs="Calibri"/>
                <w:noProof w:val="0"/>
                <w:lang w:val="en-US"/>
              </w:rPr>
              <w:t>Stairs and windows</w:t>
            </w:r>
          </w:p>
          <w:p w:rsidR="0B29658E" w:rsidP="2F544965" w:rsidRDefault="0B29658E" w14:paraId="6E19FF09" w14:textId="14BC4532">
            <w:pPr>
              <w:pStyle w:val="Body"/>
              <w:rPr>
                <w:rFonts w:ascii="Calibri" w:hAnsi="Calibri" w:eastAsia="Calibri" w:cs="Calibri"/>
                <w:noProof w:val="0"/>
                <w:lang w:val="en-US"/>
              </w:rPr>
            </w:pPr>
          </w:p>
        </w:tc>
        <w:tc>
          <w:tcPr>
            <w:tcW w:w="7680" w:type="dxa"/>
            <w:tcMar/>
          </w:tcPr>
          <w:p w:rsidR="64815B2E" w:rsidP="2F544965" w:rsidRDefault="64815B2E" w14:paraId="742698AE" w14:textId="111F56A1">
            <w:pPr>
              <w:pStyle w:val="Body"/>
              <w:rPr>
                <w:rFonts w:ascii="Calibri" w:hAnsi="Calibri" w:eastAsia="Calibri" w:cs="Calibri"/>
                <w:noProof w:val="0"/>
                <w:lang w:val="en-US"/>
              </w:rPr>
            </w:pPr>
            <w:r w:rsidRPr="2F544965" w:rsidR="64815B2E">
              <w:rPr>
                <w:rFonts w:ascii="Calibri" w:hAnsi="Calibri" w:eastAsia="Calibri" w:cs="Calibri"/>
                <w:noProof w:val="0"/>
                <w:lang w:val="en-US"/>
              </w:rPr>
              <w:t>Fit a safety gate BS EN 1930:2011 at the top and bottom of stairs</w:t>
            </w:r>
          </w:p>
          <w:p w:rsidR="64815B2E" w:rsidP="2F544965" w:rsidRDefault="64815B2E" w14:paraId="50C6A4A1" w14:textId="5287E264">
            <w:pPr>
              <w:pStyle w:val="Body"/>
              <w:rPr>
                <w:rFonts w:ascii="Calibri" w:hAnsi="Calibri" w:eastAsia="Calibri" w:cs="Calibri"/>
                <w:noProof w:val="0"/>
                <w:lang w:val="en-US"/>
              </w:rPr>
            </w:pPr>
            <w:r w:rsidRPr="2F544965" w:rsidR="64815B2E">
              <w:rPr>
                <w:rFonts w:ascii="Calibri" w:hAnsi="Calibri" w:eastAsia="Calibri" w:cs="Calibri"/>
                <w:noProof w:val="0"/>
                <w:lang w:val="en-US"/>
              </w:rPr>
              <w:t>Never leave trip hazards on stairs</w:t>
            </w:r>
          </w:p>
          <w:p w:rsidR="64815B2E" w:rsidP="2F544965" w:rsidRDefault="64815B2E" w14:paraId="3D042AF6" w14:textId="34290315">
            <w:pPr>
              <w:pStyle w:val="Body"/>
              <w:rPr>
                <w:rFonts w:ascii="Calibri" w:hAnsi="Calibri" w:eastAsia="Calibri" w:cs="Calibri"/>
                <w:noProof w:val="0"/>
                <w:lang w:val="en-US"/>
              </w:rPr>
            </w:pPr>
            <w:r w:rsidRPr="2F544965" w:rsidR="64815B2E">
              <w:rPr>
                <w:rFonts w:ascii="Calibri" w:hAnsi="Calibri" w:eastAsia="Calibri" w:cs="Calibri"/>
                <w:noProof w:val="0"/>
                <w:lang w:val="en-US"/>
              </w:rPr>
              <w:t xml:space="preserve">Stairs should be carefully </w:t>
            </w:r>
            <w:r w:rsidRPr="2F544965" w:rsidR="64815B2E">
              <w:rPr>
                <w:rFonts w:ascii="Calibri" w:hAnsi="Calibri" w:eastAsia="Calibri" w:cs="Calibri"/>
                <w:noProof w:val="0"/>
                <w:lang w:val="en-US"/>
              </w:rPr>
              <w:t>maintained</w:t>
            </w:r>
            <w:r w:rsidRPr="2F544965" w:rsidR="64815B2E">
              <w:rPr>
                <w:rFonts w:ascii="Calibri" w:hAnsi="Calibri" w:eastAsia="Calibri" w:cs="Calibri"/>
                <w:noProof w:val="0"/>
                <w:lang w:val="en-US"/>
              </w:rPr>
              <w:t xml:space="preserve"> with strong balustrades</w:t>
            </w:r>
          </w:p>
          <w:p w:rsidR="64815B2E" w:rsidP="2F544965" w:rsidRDefault="64815B2E" w14:paraId="1485C82F" w14:textId="420640C3">
            <w:pPr>
              <w:pStyle w:val="Body"/>
              <w:rPr>
                <w:rFonts w:ascii="Calibri" w:hAnsi="Calibri" w:eastAsia="Calibri" w:cs="Calibri"/>
                <w:noProof w:val="0"/>
                <w:lang w:val="en-US"/>
              </w:rPr>
            </w:pPr>
            <w:r w:rsidRPr="2F544965" w:rsidR="64815B2E">
              <w:rPr>
                <w:rFonts w:ascii="Calibri" w:hAnsi="Calibri" w:eastAsia="Calibri" w:cs="Calibri"/>
                <w:noProof w:val="0"/>
                <w:lang w:val="en-US"/>
              </w:rPr>
              <w:t>Stairs should be well lit</w:t>
            </w:r>
          </w:p>
          <w:p w:rsidR="64815B2E" w:rsidP="2F544965" w:rsidRDefault="64815B2E" w14:paraId="4E814007" w14:textId="46DFFF00">
            <w:pPr>
              <w:pStyle w:val="Body"/>
              <w:rPr>
                <w:rFonts w:ascii="Calibri" w:hAnsi="Calibri" w:eastAsia="Calibri" w:cs="Calibri"/>
                <w:noProof w:val="0"/>
                <w:lang w:val="en-US"/>
              </w:rPr>
            </w:pPr>
            <w:r w:rsidRPr="2F544965" w:rsidR="64815B2E">
              <w:rPr>
                <w:rFonts w:ascii="Calibri" w:hAnsi="Calibri" w:eastAsia="Calibri" w:cs="Calibri"/>
                <w:noProof w:val="0"/>
                <w:lang w:val="en-US"/>
              </w:rPr>
              <w:t>Fit child resistant window restrictors but ensure you can get out easily in an emergency</w:t>
            </w:r>
          </w:p>
          <w:p w:rsidR="64815B2E" w:rsidP="2F544965" w:rsidRDefault="64815B2E" w14:paraId="0921BCE9" w14:textId="2E4CBF3F">
            <w:pPr>
              <w:pStyle w:val="Body"/>
              <w:rPr>
                <w:rFonts w:ascii="Calibri" w:hAnsi="Calibri" w:eastAsia="Calibri" w:cs="Calibri"/>
                <w:noProof w:val="0"/>
                <w:lang w:val="en-US"/>
              </w:rPr>
            </w:pPr>
            <w:r w:rsidRPr="2F544965" w:rsidR="64815B2E">
              <w:rPr>
                <w:rFonts w:ascii="Calibri" w:hAnsi="Calibri" w:eastAsia="Calibri" w:cs="Calibri"/>
                <w:noProof w:val="0"/>
                <w:lang w:val="en-US"/>
              </w:rPr>
              <w:t>Do not put anything under the window that can be climbed on</w:t>
            </w:r>
          </w:p>
          <w:p w:rsidR="64815B2E" w:rsidP="2F544965" w:rsidRDefault="64815B2E" w14:paraId="1D8D491E" w14:textId="76999112">
            <w:pPr>
              <w:pStyle w:val="Body"/>
              <w:rPr>
                <w:rFonts w:ascii="Calibri" w:hAnsi="Calibri" w:eastAsia="Calibri" w:cs="Calibri"/>
                <w:noProof w:val="0"/>
                <w:lang w:val="en-US"/>
              </w:rPr>
            </w:pPr>
            <w:r w:rsidRPr="2F544965" w:rsidR="64815B2E">
              <w:rPr>
                <w:rFonts w:ascii="Calibri" w:hAnsi="Calibri" w:eastAsia="Calibri" w:cs="Calibri"/>
                <w:noProof w:val="0"/>
                <w:lang w:val="en-US"/>
              </w:rPr>
              <w:t>Furniture at risk from being pulled over should be secured to the wall</w:t>
            </w:r>
          </w:p>
        </w:tc>
      </w:tr>
      <w:tr w:rsidR="0B29658E" w:rsidTr="2F544965" w14:paraId="597B713C">
        <w:trPr>
          <w:trHeight w:val="300"/>
        </w:trPr>
        <w:tc>
          <w:tcPr>
            <w:tcW w:w="1335" w:type="dxa"/>
            <w:tcMar/>
          </w:tcPr>
          <w:p w:rsidR="64815B2E" w:rsidP="2F544965" w:rsidRDefault="64815B2E" w14:paraId="4094803C" w14:textId="238AE182">
            <w:pPr>
              <w:pStyle w:val="Body"/>
              <w:suppressLineNumbers w:val="0"/>
              <w:pBdr>
                <w:top w:val="nil" w:color="000000" w:sz="0" w:space="0"/>
                <w:left w:val="nil" w:color="000000" w:sz="0" w:space="0"/>
                <w:bottom w:val="nil" w:color="000000" w:sz="0" w:space="0"/>
                <w:right w:val="nil" w:color="000000" w:sz="0" w:space="0"/>
                <w:between w:val="nil" w:color="000000" w:sz="0" w:space="0"/>
              </w:pBdr>
              <w:shd w:val="clear" w:color="auto" w:fill="auto"/>
              <w:bidi w:val="0"/>
              <w:spacing w:before="0" w:beforeAutospacing="off" w:after="160" w:afterAutospacing="off" w:line="259" w:lineRule="auto"/>
              <w:ind w:left="0" w:right="0"/>
              <w:jc w:val="left"/>
              <w:rPr>
                <w:rFonts w:ascii="Calibri" w:hAnsi="Calibri" w:eastAsia="Calibri" w:cs="Calibri"/>
                <w:noProof w:val="0"/>
                <w:lang w:val="en-US"/>
              </w:rPr>
            </w:pPr>
            <w:r w:rsidRPr="2F544965" w:rsidR="64815B2E">
              <w:rPr>
                <w:rFonts w:ascii="Calibri" w:hAnsi="Calibri" w:eastAsia="Calibri" w:cs="Calibri"/>
                <w:noProof w:val="0"/>
                <w:lang w:val="en-US"/>
              </w:rPr>
              <w:t>Fires</w:t>
            </w:r>
          </w:p>
        </w:tc>
        <w:tc>
          <w:tcPr>
            <w:tcW w:w="7680" w:type="dxa"/>
            <w:tcMar/>
          </w:tcPr>
          <w:p w:rsidR="64815B2E" w:rsidP="2F544965" w:rsidRDefault="64815B2E" w14:paraId="3AE90E92" w14:textId="16E4F1E9">
            <w:pPr>
              <w:pStyle w:val="Body"/>
              <w:rPr>
                <w:rFonts w:ascii="Calibri" w:hAnsi="Calibri" w:eastAsia="Calibri" w:cs="Calibri"/>
                <w:noProof w:val="0"/>
                <w:lang w:val="en-US"/>
              </w:rPr>
            </w:pPr>
            <w:r w:rsidRPr="2F544965" w:rsidR="64815B2E">
              <w:rPr>
                <w:rFonts w:ascii="Calibri" w:hAnsi="Calibri" w:eastAsia="Calibri" w:cs="Calibri"/>
                <w:noProof w:val="0"/>
                <w:lang w:val="en-US"/>
              </w:rPr>
              <w:t>Keep matches and lighters out of sight and reach of children</w:t>
            </w:r>
          </w:p>
          <w:p w:rsidR="64815B2E" w:rsidP="2F544965" w:rsidRDefault="64815B2E" w14:paraId="1A83B613" w14:textId="3FB26F1D">
            <w:pPr>
              <w:pStyle w:val="Body"/>
              <w:rPr>
                <w:rFonts w:ascii="Calibri" w:hAnsi="Calibri" w:eastAsia="Calibri" w:cs="Calibri"/>
                <w:noProof w:val="0"/>
                <w:lang w:val="en-US"/>
              </w:rPr>
            </w:pPr>
            <w:r w:rsidRPr="2F544965" w:rsidR="64815B2E">
              <w:rPr>
                <w:rFonts w:ascii="Calibri" w:hAnsi="Calibri" w:eastAsia="Calibri" w:cs="Calibri"/>
                <w:noProof w:val="0"/>
                <w:lang w:val="en-US"/>
              </w:rPr>
              <w:t>Always use fireguard BS 8423:2010 and secure it to the wall</w:t>
            </w:r>
          </w:p>
          <w:p w:rsidR="64815B2E" w:rsidP="2F544965" w:rsidRDefault="64815B2E" w14:paraId="6EF1A122" w14:textId="5836B3C5">
            <w:pPr>
              <w:pStyle w:val="Body"/>
              <w:rPr>
                <w:rFonts w:ascii="Calibri" w:hAnsi="Calibri" w:eastAsia="Calibri" w:cs="Calibri"/>
                <w:noProof w:val="0"/>
                <w:lang w:val="en-US"/>
              </w:rPr>
            </w:pPr>
            <w:r w:rsidRPr="2F544965" w:rsidR="64815B2E">
              <w:rPr>
                <w:rFonts w:ascii="Calibri" w:hAnsi="Calibri" w:eastAsia="Calibri" w:cs="Calibri"/>
                <w:noProof w:val="0"/>
                <w:lang w:val="en-US"/>
              </w:rPr>
              <w:t>Extinguish and dispose of cigarettes properly</w:t>
            </w:r>
          </w:p>
          <w:p w:rsidR="64815B2E" w:rsidP="2F544965" w:rsidRDefault="64815B2E" w14:paraId="3FADBC40" w14:textId="096AF7E8">
            <w:pPr>
              <w:pStyle w:val="Body"/>
              <w:rPr>
                <w:rFonts w:ascii="Calibri" w:hAnsi="Calibri" w:eastAsia="Calibri" w:cs="Calibri"/>
                <w:noProof w:val="0"/>
                <w:lang w:val="en-US"/>
              </w:rPr>
            </w:pPr>
            <w:r w:rsidRPr="2F544965" w:rsidR="64815B2E">
              <w:rPr>
                <w:rFonts w:ascii="Calibri" w:hAnsi="Calibri" w:eastAsia="Calibri" w:cs="Calibri"/>
                <w:noProof w:val="0"/>
                <w:lang w:val="en-US"/>
              </w:rPr>
              <w:t xml:space="preserve">Have an escape route planned and </w:t>
            </w:r>
            <w:r w:rsidRPr="2F544965" w:rsidR="64815B2E">
              <w:rPr>
                <w:rFonts w:ascii="Calibri" w:hAnsi="Calibri" w:eastAsia="Calibri" w:cs="Calibri"/>
                <w:noProof w:val="0"/>
                <w:lang w:val="en-US"/>
              </w:rPr>
              <w:t>practice</w:t>
            </w:r>
            <w:r w:rsidRPr="2F544965" w:rsidR="64815B2E">
              <w:rPr>
                <w:rFonts w:ascii="Calibri" w:hAnsi="Calibri" w:eastAsia="Calibri" w:cs="Calibri"/>
                <w:noProof w:val="0"/>
                <w:lang w:val="en-US"/>
              </w:rPr>
              <w:t xml:space="preserve"> it</w:t>
            </w:r>
          </w:p>
          <w:p w:rsidR="64815B2E" w:rsidP="2F544965" w:rsidRDefault="64815B2E" w14:paraId="7A66B0F2" w14:textId="15E8D3A8">
            <w:pPr>
              <w:pStyle w:val="Body"/>
              <w:rPr>
                <w:rFonts w:ascii="Calibri" w:hAnsi="Calibri" w:eastAsia="Calibri" w:cs="Calibri"/>
                <w:noProof w:val="0"/>
                <w:lang w:val="en-US"/>
              </w:rPr>
            </w:pPr>
            <w:r w:rsidRPr="2F544965" w:rsidR="64815B2E">
              <w:rPr>
                <w:rFonts w:ascii="Calibri" w:hAnsi="Calibri" w:eastAsia="Calibri" w:cs="Calibri"/>
                <w:noProof w:val="0"/>
                <w:lang w:val="en-US"/>
              </w:rPr>
              <w:t xml:space="preserve">Fit a smoke alarm which </w:t>
            </w:r>
            <w:r w:rsidRPr="2F544965" w:rsidR="64815B2E">
              <w:rPr>
                <w:rFonts w:ascii="Calibri" w:hAnsi="Calibri" w:eastAsia="Calibri" w:cs="Calibri"/>
                <w:noProof w:val="0"/>
                <w:lang w:val="en-US"/>
              </w:rPr>
              <w:t>complies with</w:t>
            </w:r>
            <w:r w:rsidRPr="2F544965" w:rsidR="64815B2E">
              <w:rPr>
                <w:rFonts w:ascii="Calibri" w:hAnsi="Calibri" w:eastAsia="Calibri" w:cs="Calibri"/>
                <w:noProof w:val="0"/>
                <w:lang w:val="en-US"/>
              </w:rPr>
              <w:t xml:space="preserve"> BS EN 14604 2005 and check it regularly</w:t>
            </w:r>
          </w:p>
        </w:tc>
      </w:tr>
      <w:tr w:rsidR="0B29658E" w:rsidTr="2F544965" w14:paraId="2C6FA387">
        <w:trPr>
          <w:trHeight w:val="300"/>
        </w:trPr>
        <w:tc>
          <w:tcPr>
            <w:tcW w:w="1335" w:type="dxa"/>
            <w:tcMar/>
          </w:tcPr>
          <w:p w:rsidR="64815B2E" w:rsidP="2F544965" w:rsidRDefault="64815B2E" w14:paraId="1CD58E4D" w14:textId="34D232BF">
            <w:pPr>
              <w:pStyle w:val="Body"/>
              <w:rPr>
                <w:rFonts w:ascii="Calibri" w:hAnsi="Calibri" w:eastAsia="Calibri" w:cs="Calibri"/>
                <w:noProof w:val="0"/>
                <w:lang w:val="en-US"/>
              </w:rPr>
            </w:pPr>
            <w:r w:rsidRPr="2F544965" w:rsidR="64815B2E">
              <w:rPr>
                <w:rFonts w:ascii="Calibri" w:hAnsi="Calibri" w:eastAsia="Calibri" w:cs="Calibri"/>
                <w:noProof w:val="0"/>
                <w:lang w:val="en-US"/>
              </w:rPr>
              <w:t>Scalds and burns</w:t>
            </w:r>
          </w:p>
        </w:tc>
        <w:tc>
          <w:tcPr>
            <w:tcW w:w="7680" w:type="dxa"/>
            <w:tcMar/>
          </w:tcPr>
          <w:p w:rsidR="64815B2E" w:rsidP="2F544965" w:rsidRDefault="64815B2E" w14:paraId="52597840" w14:textId="5C59019B">
            <w:pPr>
              <w:pStyle w:val="Body"/>
              <w:rPr>
                <w:rFonts w:ascii="Calibri" w:hAnsi="Calibri" w:eastAsia="Calibri" w:cs="Calibri"/>
                <w:noProof w:val="0"/>
                <w:lang w:val="en-US"/>
              </w:rPr>
            </w:pPr>
            <w:r w:rsidRPr="2F544965" w:rsidR="64815B2E">
              <w:rPr>
                <w:rFonts w:ascii="Calibri" w:hAnsi="Calibri" w:eastAsia="Calibri" w:cs="Calibri"/>
                <w:noProof w:val="0"/>
                <w:lang w:val="en-US"/>
              </w:rPr>
              <w:t>Never hot a hot drink and a child at the same time</w:t>
            </w:r>
          </w:p>
          <w:p w:rsidR="64815B2E" w:rsidP="2F544965" w:rsidRDefault="64815B2E" w14:paraId="3D3EFF8A" w14:textId="51253598">
            <w:pPr>
              <w:pStyle w:val="Body"/>
              <w:rPr>
                <w:rFonts w:ascii="Calibri" w:hAnsi="Calibri" w:eastAsia="Calibri" w:cs="Calibri"/>
                <w:noProof w:val="0"/>
                <w:lang w:val="en-US"/>
              </w:rPr>
            </w:pPr>
            <w:r w:rsidRPr="2F544965" w:rsidR="64815B2E">
              <w:rPr>
                <w:rFonts w:ascii="Calibri" w:hAnsi="Calibri" w:eastAsia="Calibri" w:cs="Calibri"/>
                <w:noProof w:val="0"/>
                <w:lang w:val="en-US"/>
              </w:rPr>
              <w:t>Never leave young children alone in the bathroom</w:t>
            </w:r>
          </w:p>
          <w:p w:rsidR="64815B2E" w:rsidP="2F544965" w:rsidRDefault="64815B2E" w14:paraId="1337F2D9" w14:textId="0026FAC5">
            <w:pPr>
              <w:pStyle w:val="Body"/>
              <w:rPr>
                <w:rFonts w:ascii="Calibri" w:hAnsi="Calibri" w:eastAsia="Calibri" w:cs="Calibri"/>
                <w:noProof w:val="0"/>
                <w:lang w:val="en-US"/>
              </w:rPr>
            </w:pPr>
            <w:r w:rsidRPr="2F544965" w:rsidR="64815B2E">
              <w:rPr>
                <w:rFonts w:ascii="Calibri" w:hAnsi="Calibri" w:eastAsia="Calibri" w:cs="Calibri"/>
                <w:noProof w:val="0"/>
                <w:lang w:val="en-US"/>
              </w:rPr>
              <w:t>Put hot drinks out of children’s reach and away from edges of tables</w:t>
            </w:r>
          </w:p>
          <w:p w:rsidR="64815B2E" w:rsidP="2F544965" w:rsidRDefault="64815B2E" w14:paraId="4BEE6B05" w14:textId="40A4841A">
            <w:pPr>
              <w:pStyle w:val="Body"/>
              <w:rPr>
                <w:rFonts w:ascii="Calibri" w:hAnsi="Calibri" w:eastAsia="Calibri" w:cs="Calibri"/>
                <w:noProof w:val="0"/>
                <w:lang w:val="en-US"/>
              </w:rPr>
            </w:pPr>
            <w:r w:rsidRPr="2F544965" w:rsidR="64815B2E">
              <w:rPr>
                <w:rFonts w:ascii="Calibri" w:hAnsi="Calibri" w:eastAsia="Calibri" w:cs="Calibri"/>
                <w:noProof w:val="0"/>
                <w:lang w:val="en-US"/>
              </w:rPr>
              <w:t>Try to use a cordless kettle</w:t>
            </w:r>
          </w:p>
          <w:p w:rsidR="64815B2E" w:rsidP="2F544965" w:rsidRDefault="64815B2E" w14:paraId="3527E3B5" w14:textId="252111A4">
            <w:pPr>
              <w:pStyle w:val="Body"/>
              <w:rPr>
                <w:rFonts w:ascii="Calibri" w:hAnsi="Calibri" w:eastAsia="Calibri" w:cs="Calibri"/>
                <w:noProof w:val="0"/>
                <w:lang w:val="en-US"/>
              </w:rPr>
            </w:pPr>
            <w:r w:rsidRPr="2F544965" w:rsidR="64815B2E">
              <w:rPr>
                <w:rFonts w:ascii="Calibri" w:hAnsi="Calibri" w:eastAsia="Calibri" w:cs="Calibri"/>
                <w:noProof w:val="0"/>
                <w:lang w:val="en-US"/>
              </w:rPr>
              <w:t>Keep small children out of the kitchen whenever possible</w:t>
            </w:r>
          </w:p>
          <w:p w:rsidR="64815B2E" w:rsidP="2F544965" w:rsidRDefault="64815B2E" w14:paraId="09765386" w14:textId="00F38290">
            <w:pPr>
              <w:pStyle w:val="Body"/>
              <w:rPr>
                <w:rFonts w:ascii="Calibri" w:hAnsi="Calibri" w:eastAsia="Calibri" w:cs="Calibri"/>
                <w:noProof w:val="0"/>
                <w:lang w:val="en-US"/>
              </w:rPr>
            </w:pPr>
            <w:r w:rsidRPr="2F544965" w:rsidR="64815B2E">
              <w:rPr>
                <w:rFonts w:ascii="Calibri" w:hAnsi="Calibri" w:eastAsia="Calibri" w:cs="Calibri"/>
                <w:noProof w:val="0"/>
                <w:lang w:val="en-US"/>
              </w:rPr>
              <w:t>Run domestic hot water system at 46OC or fit a thermostatic mixing value to taps</w:t>
            </w:r>
          </w:p>
          <w:p w:rsidR="64815B2E" w:rsidP="2F544965" w:rsidRDefault="64815B2E" w14:paraId="7D1846D8" w14:textId="1629CA4E">
            <w:pPr>
              <w:pStyle w:val="Body"/>
              <w:rPr>
                <w:rFonts w:ascii="Calibri" w:hAnsi="Calibri" w:eastAsia="Calibri" w:cs="Calibri"/>
                <w:noProof w:val="0"/>
                <w:lang w:val="en-US"/>
              </w:rPr>
            </w:pPr>
            <w:r w:rsidRPr="2F544965" w:rsidR="64815B2E">
              <w:rPr>
                <w:rFonts w:ascii="Calibri" w:hAnsi="Calibri" w:eastAsia="Calibri" w:cs="Calibri"/>
                <w:noProof w:val="0"/>
                <w:lang w:val="en-US"/>
              </w:rPr>
              <w:t xml:space="preserve">Always run the </w:t>
            </w:r>
            <w:r w:rsidRPr="2F544965" w:rsidR="64815B2E">
              <w:rPr>
                <w:rFonts w:ascii="Calibri" w:hAnsi="Calibri" w:eastAsia="Calibri" w:cs="Calibri"/>
                <w:noProof w:val="0"/>
                <w:lang w:val="en-US"/>
              </w:rPr>
              <w:t>cold water</w:t>
            </w:r>
            <w:r w:rsidRPr="2F544965" w:rsidR="64815B2E">
              <w:rPr>
                <w:rFonts w:ascii="Calibri" w:hAnsi="Calibri" w:eastAsia="Calibri" w:cs="Calibri"/>
                <w:noProof w:val="0"/>
                <w:lang w:val="en-US"/>
              </w:rPr>
              <w:t xml:space="preserve"> in a bath first and test the temperature before letting a child get in </w:t>
            </w:r>
          </w:p>
          <w:p w:rsidR="64815B2E" w:rsidP="2F544965" w:rsidRDefault="64815B2E" w14:paraId="7EB9C038" w14:textId="17EC089C">
            <w:pPr>
              <w:pStyle w:val="Body"/>
              <w:rPr>
                <w:rFonts w:ascii="Calibri" w:hAnsi="Calibri" w:eastAsia="Calibri" w:cs="Calibri"/>
                <w:noProof w:val="0"/>
                <w:lang w:val="en-US"/>
              </w:rPr>
            </w:pPr>
            <w:r w:rsidRPr="2F544965" w:rsidR="64815B2E">
              <w:rPr>
                <w:rFonts w:ascii="Calibri" w:hAnsi="Calibri" w:eastAsia="Calibri" w:cs="Calibri"/>
                <w:noProof w:val="0"/>
                <w:lang w:val="en-US"/>
              </w:rPr>
              <w:t>Always use rear hotplates and turn panhandles away from the front of a cooker</w:t>
            </w:r>
          </w:p>
          <w:p w:rsidR="64815B2E" w:rsidP="2F544965" w:rsidRDefault="64815B2E" w14:paraId="6AF13118" w14:textId="0649E672">
            <w:pPr>
              <w:pStyle w:val="Body"/>
              <w:rPr>
                <w:rFonts w:ascii="Calibri" w:hAnsi="Calibri" w:eastAsia="Calibri" w:cs="Calibri"/>
                <w:noProof w:val="0"/>
                <w:lang w:val="en-US"/>
              </w:rPr>
            </w:pPr>
            <w:r w:rsidRPr="2F544965" w:rsidR="64815B2E">
              <w:rPr>
                <w:rFonts w:ascii="Calibri" w:hAnsi="Calibri" w:eastAsia="Calibri" w:cs="Calibri"/>
                <w:noProof w:val="0"/>
                <w:lang w:val="en-US"/>
              </w:rPr>
              <w:t>Keep hot irons, curling tongs and hair straighteners out of reach, even when cooling down</w:t>
            </w:r>
          </w:p>
        </w:tc>
      </w:tr>
      <w:tr w:rsidR="0B29658E" w:rsidTr="2F544965" w14:paraId="79D98E19">
        <w:trPr>
          <w:trHeight w:val="300"/>
        </w:trPr>
        <w:tc>
          <w:tcPr>
            <w:tcW w:w="1335" w:type="dxa"/>
            <w:tcMar/>
          </w:tcPr>
          <w:p w:rsidR="64815B2E" w:rsidP="2F544965" w:rsidRDefault="64815B2E" w14:paraId="41D16A70" w14:textId="7A397314">
            <w:pPr>
              <w:pStyle w:val="Body"/>
              <w:rPr>
                <w:rFonts w:ascii="Calibri" w:hAnsi="Calibri" w:eastAsia="Calibri" w:cs="Calibri"/>
                <w:noProof w:val="0"/>
                <w:lang w:val="en-US"/>
              </w:rPr>
            </w:pPr>
            <w:r w:rsidRPr="2F544965" w:rsidR="64815B2E">
              <w:rPr>
                <w:rFonts w:ascii="Calibri" w:hAnsi="Calibri" w:eastAsia="Calibri" w:cs="Calibri"/>
                <w:noProof w:val="0"/>
                <w:lang w:val="en-US"/>
              </w:rPr>
              <w:t>Glass-related accidents</w:t>
            </w:r>
          </w:p>
        </w:tc>
        <w:tc>
          <w:tcPr>
            <w:tcW w:w="7680" w:type="dxa"/>
            <w:tcMar/>
          </w:tcPr>
          <w:p w:rsidR="64815B2E" w:rsidP="2F544965" w:rsidRDefault="64815B2E" w14:paraId="35F336C3" w14:textId="4F0D7840">
            <w:pPr>
              <w:pStyle w:val="Body"/>
              <w:rPr>
                <w:rFonts w:ascii="Calibri" w:hAnsi="Calibri" w:eastAsia="Calibri" w:cs="Calibri"/>
                <w:noProof w:val="0"/>
                <w:lang w:val="en-US"/>
              </w:rPr>
            </w:pPr>
            <w:r w:rsidRPr="2F544965" w:rsidR="64815B2E">
              <w:rPr>
                <w:rFonts w:ascii="Calibri" w:hAnsi="Calibri" w:eastAsia="Calibri" w:cs="Calibri"/>
                <w:noProof w:val="0"/>
                <w:lang w:val="en-US"/>
              </w:rPr>
              <w:t>Use safety glass to BS 6206 in all replacement windows and doors, especially at low level</w:t>
            </w:r>
          </w:p>
          <w:p w:rsidR="64815B2E" w:rsidP="2F544965" w:rsidRDefault="64815B2E" w14:paraId="3714045F" w14:textId="617AC493">
            <w:pPr>
              <w:pStyle w:val="Body"/>
              <w:rPr>
                <w:rFonts w:ascii="Calibri" w:hAnsi="Calibri" w:eastAsia="Calibri" w:cs="Calibri"/>
                <w:noProof w:val="0"/>
                <w:lang w:val="en-US"/>
              </w:rPr>
            </w:pPr>
            <w:r w:rsidRPr="2F544965" w:rsidR="64815B2E">
              <w:rPr>
                <w:rFonts w:ascii="Calibri" w:hAnsi="Calibri" w:eastAsia="Calibri" w:cs="Calibri"/>
                <w:noProof w:val="0"/>
                <w:lang w:val="en-US"/>
              </w:rPr>
              <w:t xml:space="preserve">Make existing glass safer by applying shatter </w:t>
            </w:r>
            <w:r w:rsidRPr="2F544965" w:rsidR="2F30E74F">
              <w:rPr>
                <w:rFonts w:ascii="Calibri" w:hAnsi="Calibri" w:eastAsia="Calibri" w:cs="Calibri"/>
                <w:noProof w:val="0"/>
                <w:lang w:val="en-US"/>
              </w:rPr>
              <w:t>resistant</w:t>
            </w:r>
            <w:r w:rsidRPr="2F544965" w:rsidR="64815B2E">
              <w:rPr>
                <w:rFonts w:ascii="Calibri" w:hAnsi="Calibri" w:eastAsia="Calibri" w:cs="Calibri"/>
                <w:noProof w:val="0"/>
                <w:lang w:val="en-US"/>
              </w:rPr>
              <w:t xml:space="preserve"> film</w:t>
            </w:r>
          </w:p>
          <w:p w:rsidR="1D778341" w:rsidP="2F544965" w:rsidRDefault="1D778341" w14:paraId="5C8981DC" w14:textId="650A919C">
            <w:pPr>
              <w:pStyle w:val="Body"/>
              <w:rPr>
                <w:rFonts w:ascii="Calibri" w:hAnsi="Calibri" w:eastAsia="Calibri" w:cs="Calibri"/>
                <w:noProof w:val="0"/>
                <w:lang w:val="en-US"/>
              </w:rPr>
            </w:pPr>
            <w:r w:rsidRPr="2F544965" w:rsidR="6A1AB9EA">
              <w:rPr>
                <w:rFonts w:ascii="Calibri" w:hAnsi="Calibri" w:eastAsia="Calibri" w:cs="Calibri"/>
                <w:noProof w:val="0"/>
                <w:lang w:val="en-US"/>
              </w:rPr>
              <w:t>When buying furniture which incorporates glass, look for approval to BS EN 12521:2009 and BS 14749-2005, BS EN 14072:2003, BS EN 12150-1:2000 and BS EN 12600-2002</w:t>
            </w:r>
          </w:p>
          <w:p w:rsidR="1D778341" w:rsidP="2F544965" w:rsidRDefault="1D778341" w14:paraId="53DCB7D1" w14:textId="6642890B">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Always clear up broken glass quickly and dispose of </w:t>
            </w:r>
            <w:r w:rsidRPr="2F544965" w:rsidR="6A1AB9EA">
              <w:rPr>
                <w:rFonts w:ascii="Calibri" w:hAnsi="Calibri" w:eastAsia="Calibri" w:cs="Calibri"/>
                <w:noProof w:val="0"/>
                <w:lang w:val="en-US"/>
              </w:rPr>
              <w:t>it</w:t>
            </w:r>
            <w:r w:rsidRPr="2F544965" w:rsidR="6A1AB9EA">
              <w:rPr>
                <w:rFonts w:ascii="Calibri" w:hAnsi="Calibri" w:eastAsia="Calibri" w:cs="Calibri"/>
                <w:noProof w:val="0"/>
                <w:lang w:val="en-US"/>
              </w:rPr>
              <w:t xml:space="preserve"> safely</w:t>
            </w:r>
          </w:p>
          <w:p w:rsidR="1D778341" w:rsidP="2F544965" w:rsidRDefault="1D778341" w14:paraId="74368CBE" w14:textId="7C4AB965">
            <w:pPr>
              <w:pStyle w:val="Body"/>
              <w:rPr>
                <w:rFonts w:ascii="Calibri" w:hAnsi="Calibri" w:eastAsia="Calibri" w:cs="Calibri"/>
                <w:noProof w:val="0"/>
                <w:lang w:val="en-US"/>
              </w:rPr>
            </w:pPr>
            <w:r w:rsidRPr="2F544965" w:rsidR="6A1AB9EA">
              <w:rPr>
                <w:rFonts w:ascii="Calibri" w:hAnsi="Calibri" w:eastAsia="Calibri" w:cs="Calibri"/>
                <w:noProof w:val="0"/>
                <w:lang w:val="en-US"/>
              </w:rPr>
              <w:t>Buy a greenhouse with special safety glazing or isolate with fencing</w:t>
            </w:r>
          </w:p>
        </w:tc>
      </w:tr>
      <w:tr w:rsidR="0B29658E" w:rsidTr="2F544965" w14:paraId="03BD75AD">
        <w:trPr>
          <w:trHeight w:val="300"/>
        </w:trPr>
        <w:tc>
          <w:tcPr>
            <w:tcW w:w="1335" w:type="dxa"/>
            <w:tcMar/>
          </w:tcPr>
          <w:p w:rsidR="1D778341" w:rsidP="2F544965" w:rsidRDefault="1D778341" w14:paraId="3A448E1F" w14:textId="52590332">
            <w:pPr>
              <w:pStyle w:val="Body"/>
              <w:rPr>
                <w:rFonts w:ascii="Calibri" w:hAnsi="Calibri" w:eastAsia="Calibri" w:cs="Calibri"/>
                <w:noProof w:val="0"/>
                <w:lang w:val="en-US"/>
              </w:rPr>
            </w:pPr>
            <w:r w:rsidRPr="2F544965" w:rsidR="6A1AB9EA">
              <w:rPr>
                <w:rFonts w:ascii="Calibri" w:hAnsi="Calibri" w:eastAsia="Calibri" w:cs="Calibri"/>
                <w:noProof w:val="0"/>
                <w:lang w:val="en-US"/>
              </w:rPr>
              <w:t>Poisoning</w:t>
            </w:r>
          </w:p>
        </w:tc>
        <w:tc>
          <w:tcPr>
            <w:tcW w:w="7680" w:type="dxa"/>
            <w:tcMar/>
          </w:tcPr>
          <w:p w:rsidR="1D778341" w:rsidP="2F544965" w:rsidRDefault="1D778341" w14:paraId="3DD8EBD3" w14:textId="2B7C0586">
            <w:pPr>
              <w:pStyle w:val="Body"/>
              <w:rPr>
                <w:rFonts w:ascii="Calibri" w:hAnsi="Calibri" w:eastAsia="Calibri" w:cs="Calibri"/>
                <w:noProof w:val="0"/>
                <w:lang w:val="en-US"/>
              </w:rPr>
            </w:pPr>
            <w:r w:rsidRPr="2F544965" w:rsidR="6A1AB9EA">
              <w:rPr>
                <w:rFonts w:ascii="Calibri" w:hAnsi="Calibri" w:eastAsia="Calibri" w:cs="Calibri"/>
                <w:noProof w:val="0"/>
                <w:lang w:val="en-US"/>
              </w:rPr>
              <w:t>Keep medicines and chemicals out of sight and reach of children, preferably in a locked cupboard</w:t>
            </w:r>
          </w:p>
          <w:p w:rsidR="1D778341" w:rsidP="2F544965" w:rsidRDefault="1D778341" w14:paraId="542D0C45" w14:textId="0715916F">
            <w:pPr>
              <w:pStyle w:val="Body"/>
              <w:rPr>
                <w:rFonts w:ascii="Calibri" w:hAnsi="Calibri" w:eastAsia="Calibri" w:cs="Calibri"/>
                <w:noProof w:val="0"/>
                <w:lang w:val="en-US"/>
              </w:rPr>
            </w:pPr>
            <w:r w:rsidRPr="2F544965" w:rsidR="6A1AB9EA">
              <w:rPr>
                <w:rFonts w:ascii="Calibri" w:hAnsi="Calibri" w:eastAsia="Calibri" w:cs="Calibri"/>
                <w:noProof w:val="0"/>
                <w:lang w:val="en-US"/>
              </w:rPr>
              <w:t>Wherever possible, buy products in child resistant containers</w:t>
            </w:r>
          </w:p>
          <w:p w:rsidR="1D778341" w:rsidP="2F544965" w:rsidRDefault="1D778341" w14:paraId="2E237767" w14:textId="3ECABC4E">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Always store </w:t>
            </w:r>
            <w:r w:rsidRPr="2F544965" w:rsidR="6A1AB9EA">
              <w:rPr>
                <w:rFonts w:ascii="Calibri" w:hAnsi="Calibri" w:eastAsia="Calibri" w:cs="Calibri"/>
                <w:noProof w:val="0"/>
                <w:lang w:val="en-US"/>
              </w:rPr>
              <w:t>chemicals</w:t>
            </w:r>
            <w:r w:rsidRPr="2F544965" w:rsidR="6A1AB9EA">
              <w:rPr>
                <w:rFonts w:ascii="Calibri" w:hAnsi="Calibri" w:eastAsia="Calibri" w:cs="Calibri"/>
                <w:noProof w:val="0"/>
                <w:lang w:val="en-US"/>
              </w:rPr>
              <w:t xml:space="preserve"> in their original containers</w:t>
            </w:r>
          </w:p>
          <w:p w:rsidR="1D778341" w:rsidP="2F544965" w:rsidRDefault="1D778341" w14:paraId="1AF704B2" w14:textId="614B5CA9">
            <w:pPr>
              <w:pStyle w:val="Body"/>
              <w:rPr>
                <w:rFonts w:ascii="Calibri" w:hAnsi="Calibri" w:eastAsia="Calibri" w:cs="Calibri"/>
                <w:noProof w:val="0"/>
                <w:lang w:val="en-US"/>
              </w:rPr>
            </w:pPr>
            <w:r w:rsidRPr="2F544965" w:rsidR="6A1AB9EA">
              <w:rPr>
                <w:rFonts w:ascii="Calibri" w:hAnsi="Calibri" w:eastAsia="Calibri" w:cs="Calibri"/>
                <w:noProof w:val="0"/>
                <w:lang w:val="en-US"/>
              </w:rPr>
              <w:t>Dispose of unwanted medicines and chemicals safely</w:t>
            </w:r>
          </w:p>
          <w:p w:rsidR="1D778341" w:rsidP="2F544965" w:rsidRDefault="1D778341" w14:paraId="0D520187" w14:textId="18A6B50E">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Avoid buying plants with poisonous leavers or berries or those that can </w:t>
            </w:r>
            <w:r w:rsidRPr="2F544965" w:rsidR="6A1AB9EA">
              <w:rPr>
                <w:rFonts w:ascii="Calibri" w:hAnsi="Calibri" w:eastAsia="Calibri" w:cs="Calibri"/>
                <w:noProof w:val="0"/>
                <w:lang w:val="en-US"/>
              </w:rPr>
              <w:t>irritate</w:t>
            </w:r>
            <w:r w:rsidRPr="2F544965" w:rsidR="6A1AB9EA">
              <w:rPr>
                <w:rFonts w:ascii="Calibri" w:hAnsi="Calibri" w:eastAsia="Calibri" w:cs="Calibri"/>
                <w:noProof w:val="0"/>
                <w:lang w:val="en-US"/>
              </w:rPr>
              <w:t xml:space="preserve"> the skin</w:t>
            </w:r>
          </w:p>
        </w:tc>
      </w:tr>
      <w:tr w:rsidR="0B29658E" w:rsidTr="2F544965" w14:paraId="691DDD27">
        <w:trPr>
          <w:trHeight w:val="300"/>
        </w:trPr>
        <w:tc>
          <w:tcPr>
            <w:tcW w:w="1335" w:type="dxa"/>
            <w:tcMar/>
          </w:tcPr>
          <w:p w:rsidR="1D778341" w:rsidP="2F544965" w:rsidRDefault="1D778341" w14:paraId="1C97E657" w14:textId="3703B2F2">
            <w:pPr>
              <w:pStyle w:val="Body"/>
              <w:rPr>
                <w:rFonts w:ascii="Calibri" w:hAnsi="Calibri" w:eastAsia="Calibri" w:cs="Calibri"/>
                <w:noProof w:val="0"/>
                <w:lang w:val="en-US"/>
              </w:rPr>
            </w:pPr>
            <w:r w:rsidRPr="2F544965" w:rsidR="6A1AB9EA">
              <w:rPr>
                <w:rFonts w:ascii="Calibri" w:hAnsi="Calibri" w:eastAsia="Calibri" w:cs="Calibri"/>
                <w:noProof w:val="0"/>
                <w:lang w:val="en-US"/>
              </w:rPr>
              <w:t>Suffocating and choking</w:t>
            </w:r>
          </w:p>
        </w:tc>
        <w:tc>
          <w:tcPr>
            <w:tcW w:w="7680" w:type="dxa"/>
            <w:tcMar/>
          </w:tcPr>
          <w:p w:rsidR="1D778341" w:rsidP="2F544965" w:rsidRDefault="1D778341" w14:paraId="25A5A773" w14:textId="2A1E70E7">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Choose toys </w:t>
            </w:r>
            <w:r w:rsidRPr="2F544965" w:rsidR="6A1AB9EA">
              <w:rPr>
                <w:rFonts w:ascii="Calibri" w:hAnsi="Calibri" w:eastAsia="Calibri" w:cs="Calibri"/>
                <w:noProof w:val="0"/>
                <w:lang w:val="en-US"/>
              </w:rPr>
              <w:t>appropriate</w:t>
            </w:r>
            <w:r w:rsidRPr="2F544965" w:rsidR="6A1AB9EA">
              <w:rPr>
                <w:rFonts w:ascii="Calibri" w:hAnsi="Calibri" w:eastAsia="Calibri" w:cs="Calibri"/>
                <w:noProof w:val="0"/>
                <w:lang w:val="en-US"/>
              </w:rPr>
              <w:t xml:space="preserve"> to</w:t>
            </w:r>
            <w:r w:rsidRPr="2F544965" w:rsidR="6A1AB9EA">
              <w:rPr>
                <w:rFonts w:ascii="Calibri" w:hAnsi="Calibri" w:eastAsia="Calibri" w:cs="Calibri"/>
                <w:noProof w:val="0"/>
                <w:lang w:val="en-US"/>
              </w:rPr>
              <w:t xml:space="preserve"> the age of the child</w:t>
            </w:r>
          </w:p>
          <w:p w:rsidR="1D778341" w:rsidP="2F544965" w:rsidRDefault="1D778341" w14:paraId="20940692" w14:textId="048B8534">
            <w:pPr>
              <w:pStyle w:val="Body"/>
              <w:rPr>
                <w:rFonts w:ascii="Calibri" w:hAnsi="Calibri" w:eastAsia="Calibri" w:cs="Calibri"/>
                <w:noProof w:val="0"/>
                <w:lang w:val="en-US"/>
              </w:rPr>
            </w:pPr>
            <w:r w:rsidRPr="2F544965" w:rsidR="6A1AB9EA">
              <w:rPr>
                <w:rFonts w:ascii="Calibri" w:hAnsi="Calibri" w:eastAsia="Calibri" w:cs="Calibri"/>
                <w:noProof w:val="0"/>
                <w:lang w:val="en-US"/>
              </w:rPr>
              <w:t>Keep small objects, such as marbles, out of reach of children under three</w:t>
            </w:r>
          </w:p>
          <w:p w:rsidR="1D778341" w:rsidP="2F544965" w:rsidRDefault="1D778341" w14:paraId="3B108106" w14:textId="3A0A2A8B">
            <w:pPr>
              <w:pStyle w:val="Body"/>
              <w:rPr>
                <w:rFonts w:ascii="Calibri" w:hAnsi="Calibri" w:eastAsia="Calibri" w:cs="Calibri"/>
                <w:noProof w:val="0"/>
                <w:lang w:val="en-US"/>
              </w:rPr>
            </w:pPr>
            <w:r w:rsidRPr="2F544965" w:rsidR="6A1AB9EA">
              <w:rPr>
                <w:rFonts w:ascii="Calibri" w:hAnsi="Calibri" w:eastAsia="Calibri" w:cs="Calibri"/>
                <w:noProof w:val="0"/>
                <w:lang w:val="en-US"/>
              </w:rPr>
              <w:t>Encourage older children to keep their toys away from younger playmates</w:t>
            </w:r>
          </w:p>
          <w:p w:rsidR="1D778341" w:rsidP="2F544965" w:rsidRDefault="1D778341" w14:paraId="72A9BCE8" w14:textId="0070E9D0">
            <w:pPr>
              <w:pStyle w:val="Body"/>
              <w:rPr>
                <w:rFonts w:ascii="Calibri" w:hAnsi="Calibri" w:eastAsia="Calibri" w:cs="Calibri"/>
                <w:noProof w:val="0"/>
                <w:lang w:val="en-US"/>
              </w:rPr>
            </w:pPr>
            <w:r w:rsidRPr="2F544965" w:rsidR="6A1AB9EA">
              <w:rPr>
                <w:rFonts w:ascii="Calibri" w:hAnsi="Calibri" w:eastAsia="Calibri" w:cs="Calibri"/>
                <w:noProof w:val="0"/>
                <w:lang w:val="en-US"/>
              </w:rPr>
              <w:t>Pull cords on curtains and blinds should be kept short and kept out of reach</w:t>
            </w:r>
          </w:p>
          <w:p w:rsidR="1D778341" w:rsidP="2F544965" w:rsidRDefault="1D778341" w14:paraId="5349C9A4" w14:textId="4F8A093F">
            <w:pPr>
              <w:pStyle w:val="Body"/>
              <w:rPr>
                <w:rFonts w:ascii="Calibri" w:hAnsi="Calibri" w:eastAsia="Calibri" w:cs="Calibri"/>
                <w:noProof w:val="0"/>
                <w:lang w:val="en-US"/>
              </w:rPr>
            </w:pPr>
            <w:r w:rsidRPr="2F544965" w:rsidR="6A1AB9EA">
              <w:rPr>
                <w:rFonts w:ascii="Calibri" w:hAnsi="Calibri" w:eastAsia="Calibri" w:cs="Calibri"/>
                <w:noProof w:val="0"/>
                <w:lang w:val="en-US"/>
              </w:rPr>
              <w:t>Keep animals, especially cats, out of the bedroom and use a net on a pram</w:t>
            </w:r>
          </w:p>
          <w:p w:rsidR="1D778341" w:rsidP="2F544965" w:rsidRDefault="1D778341" w14:paraId="0BA608EF" w14:textId="719B94DC">
            <w:pPr>
              <w:pStyle w:val="Body"/>
              <w:rPr>
                <w:rFonts w:ascii="Calibri" w:hAnsi="Calibri" w:eastAsia="Calibri" w:cs="Calibri"/>
                <w:noProof w:val="0"/>
                <w:lang w:val="en-US"/>
              </w:rPr>
            </w:pPr>
            <w:r w:rsidRPr="2F544965" w:rsidR="6A1AB9EA">
              <w:rPr>
                <w:rFonts w:ascii="Calibri" w:hAnsi="Calibri" w:eastAsia="Calibri" w:cs="Calibri"/>
                <w:noProof w:val="0"/>
                <w:lang w:val="en-US"/>
              </w:rPr>
              <w:t>Keep nappy sacks out of reach of babies and young children</w:t>
            </w:r>
          </w:p>
          <w:p w:rsidR="1D778341" w:rsidP="2F544965" w:rsidRDefault="1D778341" w14:paraId="50E22840" w14:textId="05C8846D">
            <w:pPr>
              <w:pStyle w:val="Body"/>
              <w:rPr>
                <w:rFonts w:ascii="Calibri" w:hAnsi="Calibri" w:eastAsia="Calibri" w:cs="Calibri"/>
                <w:noProof w:val="0"/>
                <w:lang w:val="en-US"/>
              </w:rPr>
            </w:pPr>
            <w:r w:rsidRPr="2F544965" w:rsidR="6A1AB9EA">
              <w:rPr>
                <w:rFonts w:ascii="Calibri" w:hAnsi="Calibri" w:eastAsia="Calibri" w:cs="Calibri"/>
                <w:noProof w:val="0"/>
                <w:lang w:val="en-US"/>
              </w:rPr>
              <w:t>Never store nappy sacks in or around the cot or pram</w:t>
            </w:r>
          </w:p>
          <w:p w:rsidR="1D778341" w:rsidP="2F544965" w:rsidRDefault="1D778341" w14:paraId="3AB7ADD1" w14:textId="5073F23D">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Small food, such as grapes, cherry tomatoes, </w:t>
            </w:r>
            <w:r w:rsidRPr="2F544965" w:rsidR="6A1AB9EA">
              <w:rPr>
                <w:rFonts w:ascii="Calibri" w:hAnsi="Calibri" w:eastAsia="Calibri" w:cs="Calibri"/>
                <w:noProof w:val="0"/>
                <w:lang w:val="en-US"/>
              </w:rPr>
              <w:t>blackberries</w:t>
            </w:r>
            <w:r w:rsidRPr="2F544965" w:rsidR="6A1AB9EA">
              <w:rPr>
                <w:rFonts w:ascii="Calibri" w:hAnsi="Calibri" w:eastAsia="Calibri" w:cs="Calibri"/>
                <w:noProof w:val="0"/>
                <w:lang w:val="en-US"/>
              </w:rPr>
              <w:t xml:space="preserve"> and other soft fruit should be cut into quarters to prevent choking</w:t>
            </w:r>
          </w:p>
          <w:p w:rsidR="1D778341" w:rsidP="2F544965" w:rsidRDefault="1D778341" w14:paraId="2B72752A" w14:textId="21F1CBAB">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Babies should sleep on their back with their feet at the foot of their pram and blankets tucked across their chest and under their arms. Keep the cot free from bumpers, </w:t>
            </w:r>
            <w:r w:rsidRPr="2F544965" w:rsidR="6A1AB9EA">
              <w:rPr>
                <w:rFonts w:ascii="Calibri" w:hAnsi="Calibri" w:eastAsia="Calibri" w:cs="Calibri"/>
                <w:noProof w:val="0"/>
                <w:lang w:val="en-US"/>
              </w:rPr>
              <w:t>pillows</w:t>
            </w:r>
            <w:r w:rsidRPr="2F544965" w:rsidR="6A1AB9EA">
              <w:rPr>
                <w:rFonts w:ascii="Calibri" w:hAnsi="Calibri" w:eastAsia="Calibri" w:cs="Calibri"/>
                <w:noProof w:val="0"/>
                <w:lang w:val="en-US"/>
              </w:rPr>
              <w:t xml:space="preserve"> and soft toys.</w:t>
            </w:r>
          </w:p>
          <w:p w:rsidR="1D778341" w:rsidP="2F544965" w:rsidRDefault="1D778341" w14:paraId="57BD488D" w14:textId="06E0310C">
            <w:pPr>
              <w:pStyle w:val="Body"/>
              <w:rPr>
                <w:rFonts w:ascii="Calibri" w:hAnsi="Calibri" w:eastAsia="Calibri" w:cs="Calibri"/>
                <w:noProof w:val="0"/>
                <w:lang w:val="en-US"/>
              </w:rPr>
            </w:pPr>
            <w:r w:rsidRPr="2F544965" w:rsidR="6A1AB9EA">
              <w:rPr>
                <w:rFonts w:ascii="Calibri" w:hAnsi="Calibri" w:eastAsia="Calibri" w:cs="Calibri"/>
                <w:noProof w:val="0"/>
                <w:lang w:val="en-US"/>
              </w:rPr>
              <w:t xml:space="preserve">Ensure children are the right age for the cot, </w:t>
            </w:r>
            <w:r w:rsidRPr="2F544965" w:rsidR="6A1AB9EA">
              <w:rPr>
                <w:rFonts w:ascii="Calibri" w:hAnsi="Calibri" w:eastAsia="Calibri" w:cs="Calibri"/>
                <w:noProof w:val="0"/>
                <w:lang w:val="en-US"/>
              </w:rPr>
              <w:t>bed</w:t>
            </w:r>
            <w:r w:rsidRPr="2F544965" w:rsidR="6A1AB9EA">
              <w:rPr>
                <w:rFonts w:ascii="Calibri" w:hAnsi="Calibri" w:eastAsia="Calibri" w:cs="Calibri"/>
                <w:noProof w:val="0"/>
                <w:lang w:val="en-US"/>
              </w:rPr>
              <w:t xml:space="preserve"> or other sleep product. Kids 2-in-1 portable airbeds/sleeping bags are not suitable for </w:t>
            </w:r>
            <w:r w:rsidRPr="2F544965" w:rsidR="26282C77">
              <w:rPr>
                <w:rFonts w:ascii="Calibri" w:hAnsi="Calibri" w:eastAsia="Calibri" w:cs="Calibri"/>
                <w:noProof w:val="0"/>
                <w:lang w:val="en-US"/>
              </w:rPr>
              <w:t>babies. Always check the labels and follow the safety instructions.</w:t>
            </w:r>
          </w:p>
        </w:tc>
      </w:tr>
    </w:tbl>
    <w:p w:rsidR="0B29658E" w:rsidP="0B29658E" w:rsidRDefault="0B29658E" w14:paraId="63E9ECE3" w14:textId="31FFF5A5">
      <w:pPr>
        <w:pStyle w:val="Body"/>
        <w:keepNext w:val="0"/>
        <w:keepLines w:val="0"/>
        <w:widowControl w:val="1"/>
        <w:rPr>
          <w:noProof w:val="0"/>
          <w:lang w:val="en-US"/>
        </w:rPr>
      </w:pPr>
    </w:p>
    <w:p w:rsidR="4D22B773" w:rsidP="31B504E8" w:rsidRDefault="4D22B773" w14:paraId="6A174F61" w14:textId="531C0322">
      <w:pPr>
        <w:pStyle w:val="Body"/>
        <w:keepNext w:val="0"/>
        <w:keepLines w:val="0"/>
        <w:widowControl w:val="1"/>
        <w:shd w:val="clear" w:color="auto" w:fill="auto"/>
        <w:spacing w:before="0" w:after="0" w:line="360" w:lineRule="auto"/>
        <w:ind w:left="0" w:right="0" w:firstLine="0"/>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7D08667" w:rsidP="31B504E8" w:rsidRDefault="67D08667" w14:paraId="0D391113" w14:textId="22F91EED">
      <w:pPr>
        <w:pStyle w:val="Body"/>
        <w:keepNext w:val="0"/>
        <w:keepLines w:val="0"/>
        <w:widowControl w:val="1"/>
        <w:rPr>
          <w:rFonts w:ascii="Calibri" w:hAnsi="Calibri" w:eastAsia="Calibri" w:cs="Calibri"/>
          <w:noProof w:val="0"/>
          <w:lang w:val="en-US"/>
        </w:rPr>
      </w:pPr>
      <w:r w:rsidRPr="2F544965" w:rsidR="67D08667">
        <w:rPr>
          <w:rFonts w:ascii="Calibri" w:hAnsi="Calibri" w:eastAsia="Calibri" w:cs="Calibri"/>
          <w:noProof w:val="0"/>
          <w:lang w:val="en-US"/>
        </w:rPr>
        <w:t>Mo</w:t>
      </w:r>
      <w:r w:rsidRPr="2F544965" w:rsidR="67D08667">
        <w:rPr>
          <w:rFonts w:ascii="Calibri" w:hAnsi="Calibri" w:eastAsia="Calibri" w:cs="Calibri"/>
          <w:noProof w:val="0"/>
          <w:lang w:val="en-US"/>
        </w:rPr>
        <w:t>re infor</w:t>
      </w:r>
      <w:r w:rsidRPr="2F544965" w:rsidR="67D08667">
        <w:rPr>
          <w:rFonts w:ascii="Calibri" w:hAnsi="Calibri" w:eastAsia="Calibri" w:cs="Calibri"/>
          <w:noProof w:val="0"/>
          <w:lang w:val="en-US"/>
        </w:rPr>
        <w:t xml:space="preserve">mation on child safety advice can </w:t>
      </w:r>
      <w:r w:rsidRPr="2F544965" w:rsidR="67D08667">
        <w:rPr>
          <w:rFonts w:ascii="Calibri" w:hAnsi="Calibri" w:eastAsia="Calibri" w:cs="Calibri"/>
          <w:noProof w:val="0"/>
          <w:lang w:val="en-US"/>
        </w:rPr>
        <w:t>be</w:t>
      </w:r>
      <w:r w:rsidRPr="2F544965" w:rsidR="67D08667">
        <w:rPr>
          <w:rFonts w:ascii="Calibri" w:hAnsi="Calibri" w:eastAsia="Calibri" w:cs="Calibri"/>
          <w:noProof w:val="0"/>
          <w:lang w:val="en-US"/>
        </w:rPr>
        <w:t xml:space="preserve"> found here: </w:t>
      </w:r>
      <w:hyperlink r:id="R024e2c4832f341f5">
        <w:r w:rsidRPr="2F544965" w:rsidR="67D08667">
          <w:rPr>
            <w:rStyle w:val="Hyperlink"/>
            <w:rFonts w:ascii="Calibri" w:hAnsi="Calibri" w:eastAsia="Calibri" w:cs="Calibri"/>
            <w:noProof w:val="0"/>
            <w:lang w:val="en-US"/>
          </w:rPr>
          <w:t>https://www.rospa.com/policy/home-safety/advice/accidents-to-children</w:t>
        </w:r>
      </w:hyperlink>
      <w:r w:rsidRPr="2F544965" w:rsidR="67D08667">
        <w:rPr>
          <w:rFonts w:ascii="Calibri" w:hAnsi="Calibri" w:eastAsia="Calibri" w:cs="Calibri"/>
          <w:noProof w:val="0"/>
          <w:lang w:val="en-US"/>
        </w:rPr>
        <w:t xml:space="preserve"> </w:t>
      </w:r>
    </w:p>
    <w:p w:rsidR="31B504E8" w:rsidP="31B504E8" w:rsidRDefault="31B504E8" w14:paraId="013AD2D6" w14:textId="22247886">
      <w:pPr>
        <w:pStyle w:val="Body"/>
        <w:keepNext w:val="0"/>
        <w:keepLines w:val="0"/>
        <w:widowControl w:val="1"/>
        <w:rPr>
          <w:noProof w:val="0"/>
          <w:lang w:val="en-US"/>
        </w:rPr>
      </w:pPr>
    </w:p>
    <w:p xmlns:wp14="http://schemas.microsoft.com/office/word/2010/wordml" w:rsidP="2B7D859A" w14:paraId="01D53411" wp14:textId="77777777">
      <w:pPr>
        <w:pStyle w:val="Body"/>
        <w:spacing w:line="360" w:lineRule="auto"/>
        <w:rPr>
          <w:rFonts w:ascii="Calibri" w:hAnsi="Calibri" w:eastAsia="Calibri" w:cs="Calibri"/>
          <w:outline w:val="0"/>
          <w:color w:val="333333"/>
          <w:kern w:val="0"/>
          <w:sz w:val="22"/>
          <w:szCs w:val="22"/>
          <w14:textFill>
            <w14:solidFill>
              <w14:srgbClr w14:val="333333"/>
            </w14:solidFill>
          </w14:textFill>
        </w:rPr>
      </w:pPr>
      <w:r w:rsidRPr="41F4B838" w:rsidR="2B7D859A">
        <w:rPr>
          <w:rFonts w:ascii="Calibri" w:hAnsi="Calibri" w:eastAsia="Calibri" w:cs="Calibri"/>
          <w:sz w:val="22"/>
          <w:szCs w:val="22"/>
          <w:lang w:val="en-US"/>
        </w:rPr>
        <w:t> </w:t>
      </w:r>
      <w:r w:rsidRPr="41F4B838" w:rsidR="2B7D859A">
        <w:rPr>
          <w:rFonts w:ascii="Calibri" w:hAnsi="Calibri" w:eastAsia="Calibri" w:cs="Calibri"/>
          <w:b w:val="1"/>
          <w:bCs w:val="1"/>
          <w:sz w:val="22"/>
          <w:szCs w:val="22"/>
          <w:lang w:val="de-DE"/>
        </w:rPr>
        <w:t>-Ends-</w:t>
      </w:r>
    </w:p>
    <w:p xmlns:wp14="http://schemas.microsoft.com/office/word/2010/wordml" w:rsidP="41F4B838" w14:paraId="6BADD6FB" wp14:textId="3C1903F7">
      <w:pPr>
        <w:pStyle w:val="Body"/>
        <w:keepNext w:val="0"/>
        <w:keepLines w:val="0"/>
        <w:widowControl w:val="1"/>
        <w:shd w:val="clear" w:color="auto" w:fill="auto"/>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F4B838"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For further press information please contact: </w:t>
      </w:r>
    </w:p>
    <w:p xmlns:wp14="http://schemas.microsoft.com/office/word/2010/wordml" w:rsidP="41F4B838" w14:paraId="29B520E5" wp14:textId="02130C17">
      <w:pPr>
        <w:pStyle w:val="Body"/>
        <w:keepNext w:val="0"/>
        <w:keepLines w:val="0"/>
        <w:widowControl w:val="1"/>
        <w:shd w:val="clear" w:color="auto" w:fill="auto"/>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1F4B838" w:rsidR="6B3FF799">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Anna Upton </w:t>
      </w:r>
      <w:hyperlink r:id="Rdc5e24fd6af24e65">
        <w:r w:rsidRPr="41F4B838" w:rsidR="6B3FF799">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aupton@ROSPA.com</w:t>
        </w:r>
      </w:hyperlink>
      <w:r w:rsidRPr="41F4B838" w:rsidR="6B3FF799">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07834904524</w:t>
      </w:r>
    </w:p>
    <w:p xmlns:wp14="http://schemas.microsoft.com/office/word/2010/wordml" w:rsidP="41F4B838" w14:paraId="3657796C" wp14:textId="4D93B6F6">
      <w:pPr>
        <w:pStyle w:val="Body"/>
        <w:keepNext w:val="0"/>
        <w:keepLines w:val="0"/>
        <w:widowControl w:val="1"/>
        <w:shd w:val="clear" w:color="auto" w:fill="auto"/>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41F4B838" w:rsidR="6B3FF799">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Joseph Tinkler </w:t>
      </w:r>
      <w:hyperlink r:id="Rd5f3e4370d2847b5">
        <w:r w:rsidRPr="41F4B838" w:rsidR="6B3FF799">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jtinkler@ROSPA.com</w:t>
        </w:r>
      </w:hyperlink>
      <w:r w:rsidRPr="41F4B838" w:rsidR="6B3FF799">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07785 540 349</w:t>
      </w:r>
    </w:p>
    <w:p xmlns:wp14="http://schemas.microsoft.com/office/word/2010/wordml" w:rsidP="41F4B838" w14:paraId="33A3E789" wp14:textId="59EED680">
      <w:pPr>
        <w:pStyle w:val="Normal"/>
        <w:keepNext w:val="0"/>
        <w:keepLines w:val="0"/>
        <w:widowControl w:val="1"/>
        <w:shd w:val="clear" w:color="auto" w:fill="auto"/>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41F4B838" w14:paraId="5DA7A192" wp14:textId="16296424">
      <w:pPr>
        <w:pStyle w:val="Body"/>
        <w:keepNext w:val="0"/>
        <w:keepLines w:val="0"/>
        <w:widowControl w:val="1"/>
        <w:shd w:val="clear" w:color="auto" w:fill="auto"/>
        <w:spacing w:before="100" w:after="160" w:line="360" w:lineRule="auto"/>
        <w:ind w:left="0" w:right="0" w:firstLine="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F4B838" w:rsidR="6B3FF7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Notes to Editor(s)</w:t>
      </w:r>
    </w:p>
    <w:p xmlns:wp14="http://schemas.microsoft.com/office/word/2010/wordml" w:rsidP="41F4B838" w14:paraId="670DD14A" wp14:textId="2424896B">
      <w:pPr>
        <w:keepNext w:val="0"/>
        <w:keepLines w:val="0"/>
        <w:widowControl w:val="1"/>
        <w:shd w:val="clear" w:color="auto" w:fill="auto"/>
        <w:spacing w:before="0" w:after="160" w:line="259" w:lineRule="auto"/>
        <w:ind w:left="0" w:right="0" w:firstLine="0"/>
        <w:jc w:val="left"/>
        <w:rPr>
          <w:rFonts w:ascii="Aptos" w:hAnsi="Aptos" w:eastAsia="Aptos" w:cs="Aptos"/>
          <w:b w:val="0"/>
          <w:bCs w:val="0"/>
          <w:i w:val="0"/>
          <w:iCs w:val="0"/>
          <w:caps w:val="0"/>
          <w:smallCaps w:val="0"/>
          <w:noProof w:val="0"/>
          <w:color w:val="000000" w:themeColor="text1" w:themeTint="FF" w:themeShade="FF"/>
          <w:sz w:val="22"/>
          <w:szCs w:val="22"/>
          <w:lang w:val="en-US"/>
        </w:rPr>
      </w:pPr>
    </w:p>
    <w:p xmlns:wp14="http://schemas.microsoft.com/office/word/2010/wordml" w:rsidP="41F4B838" w14:paraId="044A45B7" wp14:textId="732F8E55">
      <w:pPr>
        <w:pStyle w:val="Body"/>
        <w:keepNext w:val="0"/>
        <w:keepLines w:val="0"/>
        <w:widowControl w:val="1"/>
        <w:numPr>
          <w:ilvl w:val="0"/>
          <w:numId w:val="18"/>
        </w:numPr>
        <w:shd w:val="clear" w:color="auto" w:fill="auto"/>
        <w:spacing w:before="0"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1F4B838"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range of case studies and </w:t>
      </w:r>
      <w:r w:rsidRPr="41F4B838"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accompanying</w:t>
      </w:r>
      <w:r w:rsidRPr="41F4B838"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photographs are available by request</w:t>
      </w:r>
    </w:p>
    <w:p xmlns:wp14="http://schemas.microsoft.com/office/word/2010/wordml" w:rsidP="41F4B838" w14:paraId="6E41C36A" wp14:textId="1379BDBC">
      <w:pPr>
        <w:pStyle w:val="Body"/>
        <w:keepNext w:val="0"/>
        <w:keepLines w:val="0"/>
        <w:widowControl w:val="1"/>
        <w:numPr>
          <w:ilvl w:val="0"/>
          <w:numId w:val="18"/>
        </w:numPr>
        <w:shd w:val="clear" w:color="auto" w:fill="auto"/>
        <w:spacing w:before="0" w:after="160" w:line="259" w:lineRule="auto"/>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5E057AD5" w:rsidR="6B3FF799">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Please contact the press team to arrange interviews with spokespeople</w:t>
      </w:r>
    </w:p>
    <w:p w:rsidR="7841CC8D" w:rsidP="5E057AD5" w:rsidRDefault="7841CC8D" w14:paraId="30EC488C" w14:textId="32BED754">
      <w:pPr>
        <w:pStyle w:val="Body"/>
        <w:keepNext w:val="0"/>
        <w:keepLines w:val="0"/>
        <w:widowControl w:val="1"/>
        <w:numPr>
          <w:ilvl w:val="0"/>
          <w:numId w:val="18"/>
        </w:numPr>
        <w:shd w:val="clear" w:color="auto" w:fill="auto"/>
        <w:spacing w:before="0" w:after="160" w:line="259" w:lineRule="auto"/>
        <w:jc w:val="left"/>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5E057AD5" w:rsidR="7841CC8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Media pack can be found here: </w:t>
      </w:r>
      <w:hyperlink r:id="R465f5599883847df">
        <w:r w:rsidRPr="5E057AD5" w:rsidR="7841CC8D">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https://www.rospa.com/campaigns-and-fundraising/current-campaigns/national-accident-prevention-strategy/media-pack</w:t>
        </w:r>
      </w:hyperlink>
    </w:p>
    <w:p xmlns:wp14="http://schemas.microsoft.com/office/word/2010/wordml" w:rsidP="41F4B838" w14:paraId="4ABD4A5E" wp14:textId="6C243D7D">
      <w:pPr>
        <w:pStyle w:val="List Paragraph"/>
        <w:keepNext w:val="0"/>
        <w:keepLines w:val="0"/>
        <w:widowControl w:val="1"/>
        <w:numPr>
          <w:ilvl w:val="0"/>
          <w:numId w:val="17"/>
        </w:numPr>
        <w:shd w:val="clear" w:color="auto" w:fill="auto"/>
        <w:spacing w:before="0" w:after="160" w:line="36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3707b19ff2db4d99">
        <w:r w:rsidRPr="41F4B838" w:rsidR="6B3FF799">
          <w:rPr>
            <w:rStyle w:val="Hyperlink"/>
            <w:rFonts w:ascii="Calibri Light" w:hAnsi="Calibri Light" w:eastAsia="Calibri Light" w:cs="Calibri Light"/>
            <w:b w:val="0"/>
            <w:bCs w:val="0"/>
            <w:i w:val="0"/>
            <w:iCs w:val="0"/>
            <w:caps w:val="0"/>
            <w:smallCaps w:val="0"/>
            <w:strike w:val="0"/>
            <w:dstrike w:val="0"/>
            <w:noProof w:val="0"/>
            <w:color w:val="0000FF"/>
            <w:sz w:val="22"/>
            <w:szCs w:val="22"/>
            <w:u w:val="single"/>
            <w:lang w:val="en-US"/>
          </w:rPr>
          <w:t>RoSPA</w:t>
        </w:r>
      </w:hyperlink>
      <w:r w:rsidRPr="41F4B838"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is a leading voice in health and safety that campaigns to reduce avoidable accidents. Our vision is to create a life free from accidental injury, and with the support of our members, this is at the core of everything we do. We lobby Government on issues that matter, pioneer the world’s largest health and safety awards and provide a suite of RoSPA qualifications that help learners and employers keep their colleagues safe from accidents and ill-health.</w:t>
      </w:r>
    </w:p>
    <w:p xmlns:wp14="http://schemas.microsoft.com/office/word/2010/wordml" w:rsidP="41F4B838" w14:paraId="05DE5EEC" wp14:textId="086F5B3C">
      <w:pPr>
        <w:pStyle w:val="List Paragraph"/>
      </w:pPr>
    </w:p>
    <w:p xmlns:wp14="http://schemas.microsoft.com/office/word/2010/wordml" w:rsidP="5E057AD5" w14:paraId="6D98A12B" wp14:textId="4D367C9B">
      <w:pPr>
        <w:pStyle w:val="Body"/>
        <w:keepNext w:val="0"/>
        <w:keepLines w:val="0"/>
        <w:widowControl w:val="1"/>
        <w:spacing w:before="0" w:after="160" w:line="259" w:lineRule="auto"/>
        <w:in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5E057AD5" w:rsidR="6B3FF7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full report, entitled: ‘Safer Lives, Stronger Nation: Our Call for a National Accident Prevention Strategy’ is </w:t>
      </w:r>
      <w:r w:rsidRPr="5E057AD5" w:rsidR="61785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available here: </w:t>
      </w:r>
      <w:hyperlink r:id="R27695d2b81904a74">
        <w:r w:rsidRPr="5E057AD5" w:rsidR="6178591E">
          <w:rPr>
            <w:rStyle w:val="Hyperlink"/>
            <w:rFonts w:ascii="Aptos" w:hAnsi="Aptos" w:eastAsia="Aptos" w:cs="Aptos"/>
            <w:b w:val="0"/>
            <w:bCs w:val="0"/>
            <w:i w:val="0"/>
            <w:iCs w:val="0"/>
            <w:caps w:val="0"/>
            <w:smallCaps w:val="0"/>
            <w:strike w:val="0"/>
            <w:dstrike w:val="0"/>
            <w:noProof w:val="0"/>
            <w:color w:val="000000" w:themeColor="text1" w:themeTint="FF" w:themeShade="FF"/>
            <w:sz w:val="22"/>
            <w:szCs w:val="22"/>
            <w:u w:val="single"/>
            <w:lang w:val="en-US"/>
          </w:rPr>
          <w:t>www.rospa.com/campaigns-and-fundraising/current-campaigns/national-accident-prevention-strategy/report</w:t>
        </w:r>
      </w:hyperlink>
    </w:p>
    <w:p w:rsidR="41F4B838" w:rsidP="41F4B838" w:rsidRDefault="41F4B838" w14:paraId="1917F062" w14:textId="5D1AED88">
      <w:pPr>
        <w:pStyle w:val="Body"/>
      </w:pPr>
    </w:p>
    <w:p xmlns:wp14="http://schemas.microsoft.com/office/word/2010/wordml" w:rsidP="0B29658E" w14:paraId="2501836C" wp14:textId="4A9C7D16">
      <w:pPr>
        <w:pStyle w:val="Body"/>
        <w:spacing w:after="0" w:line="360" w:lineRule="auto"/>
        <w:ind w:left="0"/>
        <w:rPr>
          <w:rFonts w:ascii="Calibri" w:hAnsi="Calibri" w:eastAsia="Calibri" w:cs="Calibri"/>
          <w:sz w:val="22"/>
          <w:szCs w:val="22"/>
          <w:lang w:val="en-US"/>
        </w:rPr>
      </w:pPr>
      <w:r w:rsidRPr="41F4B838" w:rsidR="38AB04E9">
        <w:rPr>
          <w:rFonts w:ascii="Calibri" w:hAnsi="Calibri" w:eastAsia="Calibri" w:cs="Calibri"/>
          <w:sz w:val="22"/>
          <w:szCs w:val="22"/>
          <w:lang w:val="en-US"/>
        </w:rPr>
        <w:t>*</w:t>
      </w:r>
      <w:r w:rsidRPr="41F4B838" w:rsidR="4344DD79">
        <w:rPr>
          <w:rFonts w:ascii="Calibri" w:hAnsi="Calibri" w:eastAsia="Calibri" w:cs="Calibri"/>
          <w:sz w:val="22"/>
          <w:szCs w:val="22"/>
          <w:lang w:val="en-US"/>
        </w:rPr>
        <w:t>*</w:t>
      </w:r>
      <w:r w:rsidRPr="41F4B838" w:rsidR="38AB04E9">
        <w:rPr>
          <w:rFonts w:ascii="Calibri" w:hAnsi="Calibri" w:eastAsia="Calibri" w:cs="Calibri"/>
          <w:sz w:val="22"/>
          <w:szCs w:val="22"/>
          <w:lang w:val="en-US"/>
        </w:rPr>
        <w:t xml:space="preserve">RoSPA is calling on the Government to implement the following </w:t>
      </w:r>
      <w:r w:rsidRPr="41F4B838" w:rsidR="51FA2A97">
        <w:rPr>
          <w:rFonts w:ascii="Calibri" w:hAnsi="Calibri" w:eastAsia="Calibri" w:cs="Calibri"/>
          <w:sz w:val="22"/>
          <w:szCs w:val="22"/>
          <w:lang w:val="en-US"/>
        </w:rPr>
        <w:t>eight</w:t>
      </w:r>
      <w:r w:rsidRPr="41F4B838" w:rsidR="38AB04E9">
        <w:rPr>
          <w:rFonts w:ascii="Calibri" w:hAnsi="Calibri" w:eastAsia="Calibri" w:cs="Calibri"/>
          <w:sz w:val="22"/>
          <w:szCs w:val="22"/>
          <w:lang w:val="en-US"/>
        </w:rPr>
        <w:t xml:space="preserve"> </w:t>
      </w:r>
      <w:r w:rsidRPr="41F4B838" w:rsidR="38AB04E9">
        <w:rPr>
          <w:rFonts w:ascii="Calibri" w:hAnsi="Calibri" w:eastAsia="Calibri" w:cs="Calibri"/>
          <w:sz w:val="22"/>
          <w:szCs w:val="22"/>
          <w:lang w:val="en-US"/>
        </w:rPr>
        <w:t xml:space="preserve">measures to improve </w:t>
      </w:r>
      <w:r w:rsidRPr="41F4B838" w:rsidR="6ED920CE">
        <w:rPr>
          <w:rFonts w:ascii="Calibri" w:hAnsi="Calibri" w:eastAsia="Calibri" w:cs="Calibri"/>
          <w:sz w:val="22"/>
          <w:szCs w:val="22"/>
          <w:lang w:val="en-US"/>
        </w:rPr>
        <w:t xml:space="preserve">child </w:t>
      </w:r>
      <w:r w:rsidRPr="41F4B838" w:rsidR="38AB04E9">
        <w:rPr>
          <w:rFonts w:ascii="Calibri" w:hAnsi="Calibri" w:eastAsia="Calibri" w:cs="Calibri"/>
          <w:sz w:val="22"/>
          <w:szCs w:val="22"/>
          <w:lang w:val="en-US"/>
        </w:rPr>
        <w:t>safety</w:t>
      </w:r>
      <w:r w:rsidRPr="41F4B838" w:rsidR="2FF3E16E">
        <w:rPr>
          <w:rFonts w:ascii="Calibri" w:hAnsi="Calibri" w:eastAsia="Calibri" w:cs="Calibri"/>
          <w:sz w:val="22"/>
          <w:szCs w:val="22"/>
          <w:lang w:val="en-US"/>
        </w:rPr>
        <w:t xml:space="preserve"> as part of the National Accident Prevention Strategy</w:t>
      </w:r>
      <w:r w:rsidRPr="41F4B838" w:rsidR="38AB04E9">
        <w:rPr>
          <w:rFonts w:ascii="Calibri" w:hAnsi="Calibri" w:eastAsia="Calibri" w:cs="Calibri"/>
          <w:sz w:val="22"/>
          <w:szCs w:val="22"/>
          <w:lang w:val="en-US"/>
        </w:rPr>
        <w:t>:</w:t>
      </w:r>
    </w:p>
    <w:p w:rsidR="0B29658E" w:rsidP="0B29658E" w:rsidRDefault="0B29658E" w14:paraId="6258EFB4" w14:textId="6CEFA04E">
      <w:pPr>
        <w:pStyle w:val="Normal"/>
        <w:rPr>
          <w:rFonts w:ascii="Aptos" w:hAnsi="Aptos" w:eastAsia="Aptos" w:cs="Aptos"/>
          <w:b w:val="0"/>
          <w:bCs w:val="0"/>
          <w:i w:val="0"/>
          <w:iCs w:val="0"/>
          <w:caps w:val="0"/>
          <w:smallCaps w:val="0"/>
          <w:noProof w:val="0"/>
          <w:color w:val="000000" w:themeColor="text1" w:themeTint="FF" w:themeShade="FF"/>
          <w:sz w:val="20"/>
          <w:szCs w:val="20"/>
          <w:lang w:val="en-GB"/>
        </w:rPr>
      </w:pPr>
    </w:p>
    <w:p w:rsidR="17CC1DA8" w:rsidP="2344BBAB" w:rsidRDefault="17CC1DA8" w14:paraId="6E7BC1F4" w14:textId="2C84E868">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should roll out a </w:t>
      </w:r>
      <w:r w:rsidRPr="2344BBAB" w:rsidR="17CC1DA8">
        <w:rPr>
          <w:rFonts w:ascii="Calibri" w:hAnsi="Calibri" w:eastAsia="Calibri" w:cs="Calibri"/>
          <w:b w:val="1"/>
          <w:bCs w:val="1"/>
          <w:i w:val="0"/>
          <w:iCs w:val="0"/>
          <w:caps w:val="0"/>
          <w:smallCaps w:val="0"/>
          <w:noProof w:val="0"/>
          <w:color w:val="000000" w:themeColor="text1" w:themeTint="FF" w:themeShade="FF"/>
          <w:sz w:val="22"/>
          <w:szCs w:val="22"/>
          <w:lang w:val="en-GB"/>
        </w:rPr>
        <w:t>permanent, national home safety programme</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deliver risk assessments, </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advice</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equipment to d</w:t>
      </w:r>
      <w:r w:rsidRPr="2344BBAB" w:rsidR="08595C0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isadvantaged </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households with young children</w:t>
      </w:r>
    </w:p>
    <w:p w:rsidR="17CC1DA8" w:rsidP="0B29658E" w:rsidRDefault="17CC1DA8" w14:paraId="6792934D" w14:textId="7005B9AC">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should deliver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public campaigns</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around child safety</w:t>
      </w:r>
    </w:p>
    <w:p w:rsidR="17CC1DA8" w:rsidP="2344BBAB" w:rsidRDefault="17CC1DA8" w14:paraId="1BE93688" w14:textId="15C98617">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should provide up-to-date </w:t>
      </w:r>
      <w:r w:rsidRPr="2344BBAB" w:rsidR="17CC1DA8">
        <w:rPr>
          <w:rFonts w:ascii="Calibri" w:hAnsi="Calibri" w:eastAsia="Calibri" w:cs="Calibri"/>
          <w:b w:val="1"/>
          <w:bCs w:val="1"/>
          <w:i w:val="0"/>
          <w:iCs w:val="0"/>
          <w:caps w:val="0"/>
          <w:smallCaps w:val="0"/>
          <w:noProof w:val="0"/>
          <w:color w:val="000000" w:themeColor="text1" w:themeTint="FF" w:themeShade="FF"/>
          <w:sz w:val="22"/>
          <w:szCs w:val="22"/>
          <w:lang w:val="en-GB"/>
        </w:rPr>
        <w:t>home safety training</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344BBAB" w:rsidR="0EE4A3C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improved resourcing </w:t>
      </w: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for midwives, health visitors, early years practitioners and other family support workers</w:t>
      </w:r>
    </w:p>
    <w:p w:rsidR="17CC1DA8" w:rsidP="0B29658E" w:rsidRDefault="17CC1DA8" w14:paraId="58B88E93" w14:textId="6318A50C">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should ensure that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resourcing</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among these vital workers is consistent across localities and </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generally improved</w:t>
      </w:r>
    </w:p>
    <w:p w:rsidR="17CC1DA8" w:rsidP="0B29658E" w:rsidRDefault="17CC1DA8" w14:paraId="55D6C471" w14:textId="5BC69371">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should either support an expanded remit for the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National Child Mortality Database</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 that it works across the whole of the UK; or devolved nations should set up equivalent organisations in their </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jurisdictions</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while ensuring that data can be compared across nations.</w:t>
      </w:r>
    </w:p>
    <w:p w:rsidR="17CC1DA8" w:rsidP="2344BBAB" w:rsidRDefault="17CC1DA8" w14:paraId="786075F1" w14:textId="506E3359">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2344BBAB"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must ensure that all </w:t>
      </w:r>
      <w:r w:rsidRPr="2344BBAB" w:rsidR="5557B8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children are </w:t>
      </w:r>
      <w:r w:rsidRPr="2344BBAB" w:rsidR="5557B8FD">
        <w:rPr>
          <w:rFonts w:ascii="Calibri" w:hAnsi="Calibri" w:eastAsia="Calibri" w:cs="Calibri"/>
          <w:b w:val="1"/>
          <w:bCs w:val="1"/>
          <w:i w:val="0"/>
          <w:iCs w:val="0"/>
          <w:caps w:val="0"/>
          <w:smallCaps w:val="0"/>
          <w:noProof w:val="0"/>
          <w:color w:val="000000" w:themeColor="text1" w:themeTint="FF" w:themeShade="FF"/>
          <w:sz w:val="22"/>
          <w:szCs w:val="22"/>
          <w:lang w:val="en-GB"/>
        </w:rPr>
        <w:t>able to swim</w:t>
      </w:r>
      <w:r w:rsidRPr="2344BBAB" w:rsidR="5557B8F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through swimming lessons at school)</w:t>
      </w:r>
    </w:p>
    <w:p w:rsidR="17CC1DA8" w:rsidP="0B29658E" w:rsidRDefault="17CC1DA8" w14:paraId="7CB2838B" w14:textId="2867C323">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must ensure that all children are taught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water safety in classroom</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-based lessons</w:t>
      </w:r>
    </w:p>
    <w:p w:rsidR="17CC1DA8" w:rsidP="0B29658E" w:rsidRDefault="17CC1DA8" w14:paraId="7EDDB577" w14:textId="55AD1031">
      <w:pPr>
        <w:pStyle w:val="List Paragraph"/>
        <w:numPr>
          <w:ilvl w:val="0"/>
          <w:numId w:val="15"/>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Government must embed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product safety</w:t>
      </w:r>
      <w:r w:rsidRPr="0B29658E" w:rsidR="17CC1DA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consumer rights in the </w:t>
      </w:r>
      <w:r w:rsidRPr="0B29658E" w:rsidR="17CC1DA8">
        <w:rPr>
          <w:rFonts w:ascii="Calibri" w:hAnsi="Calibri" w:eastAsia="Calibri" w:cs="Calibri"/>
          <w:b w:val="1"/>
          <w:bCs w:val="1"/>
          <w:i w:val="0"/>
          <w:iCs w:val="0"/>
          <w:caps w:val="0"/>
          <w:smallCaps w:val="0"/>
          <w:noProof w:val="0"/>
          <w:color w:val="000000" w:themeColor="text1" w:themeTint="FF" w:themeShade="FF"/>
          <w:sz w:val="22"/>
          <w:szCs w:val="22"/>
          <w:lang w:val="en-GB"/>
        </w:rPr>
        <w:t>National Curriculum</w:t>
      </w:r>
    </w:p>
    <w:sectPr>
      <w:headerReference w:type="default" r:id="rId4"/>
      <w:footerReference w:type="default" r:id="rId5"/>
      <w:pgSz w:w="11900" w:h="16840" w:orient="portrait"/>
      <w:pgMar w:top="1440" w:right="1440" w:bottom="1440" w:left="1440" w:header="708" w:footer="708"/>
      <w:bidi w:val="0"/>
      <w:cols w:num="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rlito">
    <w:charset w:val="00"/>
    <w:family w:val="roman"/>
    <w:pitch w:val="default"/>
  </w:font>
  <w:font w:name="Calibri Light">
    <w:charset w:val="00"/>
    <w:family w:val="roman"/>
    <w:pitch w:val="default"/>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5997CC1D" wp14:textId="77777777">
    <w:pPr>
      <w:pStyle w:val="Header &amp; Footer"/>
      <w:bidi w:val="0"/>
    </w:pPr>
    <w:r/>
  </w:p>
</w:ftr>
</file>

<file path=word/header1.xml><?xml version="1.0" encoding="utf-8"?>
<w:hdr xmlns:wp14="http://schemas.microsoft.com/office/word/2010/wordprocessingDrawing"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14">
  <w:p xmlns:wp14="http://schemas.microsoft.com/office/word/2010/wordml" w14:paraId="110FFD37" wp14:textId="77777777">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xmlns:w="http://schemas.openxmlformats.org/wordprocessingml/2006/main" w:abstractNumId="17">
    <w:nsid w:val="5c51a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10d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58ac2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b8300c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35075c9"/>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f4949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c868d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4fd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1e83cb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dfe44e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44b7b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9875a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cdff9f4"/>
    <w:multiLevelType w:val="hybridMultilevel"/>
    <w:numStyleLink w:val="Imported Style 1"/>
  </w:abstractNum>
  <w:abstractNum w:abstractNumId="1">
    <w:nsid w:val="1f66fbe0"/>
    <w:multiLevelType w:val="hybridMultilevel"/>
    <w:styleLink w:val="Imported Style 1"/>
    <w:lvl w:ilvl="0">
      <w:start w:val="1"/>
      <w:numFmt w:val="bullet"/>
      <w:suff w:val="tab"/>
      <w:lvlText w:val=""/>
      <w:lvlJc w:val="left"/>
      <w:pPr>
        <w:ind w:left="720" w:hanging="360"/>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8221b65"/>
    <w:multiLevelType w:val="hybridMultilevel"/>
    <w:numStyleLink w:val="Bullets"/>
  </w:abstractNum>
  <w:abstractNum w:abstractNumId="3">
    <w:nsid w:val="7f23b388"/>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3ef68bb"/>
    <w:multiLevelType w:val="hybridMultilevel"/>
    <w:numStyleLink w:val="Imported Style 2"/>
  </w:abstractNum>
  <w:abstractNum w:abstractNumId="5">
    <w:nsid w:val="3be63e18"/>
    <w:multiLevelType w:val="hybridMultilevel"/>
    <w:styleLink w:val="Imported Style 2"/>
    <w:lvl w:ilvl="0">
      <w:start w:val="1"/>
      <w:numFmt w:val="bullet"/>
      <w:suff w:val="tab"/>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1">
    <w:abstractNumId w:val="1"/>
  </w:num>
  <w:num w:numId="2">
    <w:abstractNumId w:val="0"/>
  </w:num>
  <w:num w:numId="3">
    <w:abstractNumId w:val="3"/>
  </w:num>
  <w:num w:numId="4">
    <w:abstractNumId w:val="2"/>
  </w:num>
  <w:num w:numId="5">
    <w:abstractNumId w:val="5"/>
  </w:num>
  <w:num w:numId="6">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14="http://schemas.microsoft.com/office/word/2010/wordml" xmlns:wp14="http://schemas.microsoft.com/office/word/2010/wordprocessingDrawing" xmlns:mc="http://schemas.openxmlformats.org/markup-compatibility/2006" xmlns:o="urn:schemas-microsoft-com:office:office" xmlns:v="urn:schemas-microsoft-com:vml" xmlns:w="http://schemas.openxmlformats.org/wordprocessingml/2006/main" xmlns:w15="http://schemas.microsoft.com/office/word/2012/wordml" mc:Ignorable="w14 wp14 w15">
  <w:view w:val="print"/>
  <w:displayBackgroundShape/>
  <w:mirrorMargins w:val="0"/>
  <w:bordersDoNotSurroundHeader w:val="0"/>
  <w:bordersDoNotSurroundFooter w:val="0"/>
  <w:revisionView w:markup="1" w:comments="1" w:insDel="1" w:formatting="0"/>
  <w:trackRevisions w:val="false"/>
  <w:defaultTabStop w:val="720"/>
  <w:autoHyphenation w:val="0"/>
  <w:evenAndOddHeaders w:val="0"/>
  <w:bookFoldPrinting w:val="0"/>
  <w:noLineBreaksAfter w:lang="English" w:val="‘“(〔[{〈《「『【⦅〘〖«〝︵︷︹︻︽︿﹁﹃﹇﹙﹛﹝｢"/>
  <w:noLineBreaksBefore w:lang="English" w:val="’”)〕]}〉"/>
  <w:compat>
    <w:compatSetting w:name="compatibilityMode" w:uri="http://schemas.microsoft.com/office/word" w:val="15"/>
  </w:compat>
  <w:rsids>
    <w:rsidRoot w:val="2786B4BE"/>
    <w:rsid w:val="0024E9DC"/>
    <w:rsid w:val="003EA8DB"/>
    <w:rsid w:val="005E371B"/>
    <w:rsid w:val="008B36F6"/>
    <w:rsid w:val="009432F4"/>
    <w:rsid w:val="00B6C1D9"/>
    <w:rsid w:val="00B6C1D9"/>
    <w:rsid w:val="013E4BE7"/>
    <w:rsid w:val="0155BC58"/>
    <w:rsid w:val="0178D949"/>
    <w:rsid w:val="01949FD3"/>
    <w:rsid w:val="01BBA849"/>
    <w:rsid w:val="01C0CA47"/>
    <w:rsid w:val="01C0CA47"/>
    <w:rsid w:val="01FDCE4B"/>
    <w:rsid w:val="021B48D7"/>
    <w:rsid w:val="0251F6EF"/>
    <w:rsid w:val="02B6DBA8"/>
    <w:rsid w:val="0327B43B"/>
    <w:rsid w:val="034397A7"/>
    <w:rsid w:val="03452FED"/>
    <w:rsid w:val="034C4879"/>
    <w:rsid w:val="034C4879"/>
    <w:rsid w:val="036AF44D"/>
    <w:rsid w:val="04078A4A"/>
    <w:rsid w:val="0435DD0C"/>
    <w:rsid w:val="046EF91D"/>
    <w:rsid w:val="0489BF07"/>
    <w:rsid w:val="04A4A153"/>
    <w:rsid w:val="04BA17F7"/>
    <w:rsid w:val="04CE8658"/>
    <w:rsid w:val="04E94395"/>
    <w:rsid w:val="04EC8C4B"/>
    <w:rsid w:val="04FA6D67"/>
    <w:rsid w:val="04FA6D67"/>
    <w:rsid w:val="050B9B15"/>
    <w:rsid w:val="058E6660"/>
    <w:rsid w:val="06921B26"/>
    <w:rsid w:val="06A6D5C2"/>
    <w:rsid w:val="06EF7F40"/>
    <w:rsid w:val="074C880B"/>
    <w:rsid w:val="077D9F11"/>
    <w:rsid w:val="08290D68"/>
    <w:rsid w:val="0839A32F"/>
    <w:rsid w:val="083C8717"/>
    <w:rsid w:val="08595C02"/>
    <w:rsid w:val="08A92801"/>
    <w:rsid w:val="08C3AC10"/>
    <w:rsid w:val="091CAFA3"/>
    <w:rsid w:val="09651511"/>
    <w:rsid w:val="096CD863"/>
    <w:rsid w:val="098CBDFD"/>
    <w:rsid w:val="09976111"/>
    <w:rsid w:val="099ED61A"/>
    <w:rsid w:val="0A4172BB"/>
    <w:rsid w:val="0A4A5240"/>
    <w:rsid w:val="0A5AA67A"/>
    <w:rsid w:val="0AC7A601"/>
    <w:rsid w:val="0AD84A53"/>
    <w:rsid w:val="0AE15EA8"/>
    <w:rsid w:val="0B0BC4BA"/>
    <w:rsid w:val="0B0CF217"/>
    <w:rsid w:val="0B29658E"/>
    <w:rsid w:val="0B85EF50"/>
    <w:rsid w:val="0B9B3906"/>
    <w:rsid w:val="0B9B3906"/>
    <w:rsid w:val="0B9F98B5"/>
    <w:rsid w:val="0BCCBBB3"/>
    <w:rsid w:val="0C166BEB"/>
    <w:rsid w:val="0C1B1F4D"/>
    <w:rsid w:val="0C223248"/>
    <w:rsid w:val="0C234834"/>
    <w:rsid w:val="0C32EBF5"/>
    <w:rsid w:val="0C39B664"/>
    <w:rsid w:val="0C521005"/>
    <w:rsid w:val="0CA34850"/>
    <w:rsid w:val="0CC168CE"/>
    <w:rsid w:val="0CFE9AC9"/>
    <w:rsid w:val="0D1B2F8B"/>
    <w:rsid w:val="0D338583"/>
    <w:rsid w:val="0D518149"/>
    <w:rsid w:val="0D6164FE"/>
    <w:rsid w:val="0D6D23D9"/>
    <w:rsid w:val="0DEAC901"/>
    <w:rsid w:val="0DEAC901"/>
    <w:rsid w:val="0E7A2F38"/>
    <w:rsid w:val="0E9117D7"/>
    <w:rsid w:val="0EE4A3C0"/>
    <w:rsid w:val="0EF34072"/>
    <w:rsid w:val="0EF5B669"/>
    <w:rsid w:val="0EFE2071"/>
    <w:rsid w:val="0F031623"/>
    <w:rsid w:val="0F4F74D7"/>
    <w:rsid w:val="0F4F74D7"/>
    <w:rsid w:val="0F6599CB"/>
    <w:rsid w:val="0FCA4CAF"/>
    <w:rsid w:val="0FD34BFC"/>
    <w:rsid w:val="102863AB"/>
    <w:rsid w:val="104542AF"/>
    <w:rsid w:val="104542AF"/>
    <w:rsid w:val="106D3AAF"/>
    <w:rsid w:val="10853956"/>
    <w:rsid w:val="1085B40E"/>
    <w:rsid w:val="10D315F5"/>
    <w:rsid w:val="10D58B4C"/>
    <w:rsid w:val="10DDF44E"/>
    <w:rsid w:val="110C1C5C"/>
    <w:rsid w:val="1110CBF2"/>
    <w:rsid w:val="11202391"/>
    <w:rsid w:val="1181CBB8"/>
    <w:rsid w:val="11A7CB86"/>
    <w:rsid w:val="11B37056"/>
    <w:rsid w:val="11D7F233"/>
    <w:rsid w:val="11DF06A7"/>
    <w:rsid w:val="11E8F0EF"/>
    <w:rsid w:val="11EFCE66"/>
    <w:rsid w:val="121C7C5A"/>
    <w:rsid w:val="124C8863"/>
    <w:rsid w:val="1265BCB6"/>
    <w:rsid w:val="12858E37"/>
    <w:rsid w:val="12918FEC"/>
    <w:rsid w:val="12B48A20"/>
    <w:rsid w:val="133947EB"/>
    <w:rsid w:val="13408203"/>
    <w:rsid w:val="13D51942"/>
    <w:rsid w:val="13E5F3E5"/>
    <w:rsid w:val="13F9CA34"/>
    <w:rsid w:val="1425968E"/>
    <w:rsid w:val="144790AD"/>
    <w:rsid w:val="147CBE37"/>
    <w:rsid w:val="149CD2DE"/>
    <w:rsid w:val="14A675F5"/>
    <w:rsid w:val="14BB4025"/>
    <w:rsid w:val="14D4F257"/>
    <w:rsid w:val="14D6739D"/>
    <w:rsid w:val="14EFE208"/>
    <w:rsid w:val="15797733"/>
    <w:rsid w:val="1587F08F"/>
    <w:rsid w:val="15C29CF5"/>
    <w:rsid w:val="15E8E6A4"/>
    <w:rsid w:val="1667DF9A"/>
    <w:rsid w:val="166C7FB0"/>
    <w:rsid w:val="166F6A68"/>
    <w:rsid w:val="16886AF9"/>
    <w:rsid w:val="1696B1A9"/>
    <w:rsid w:val="16B629B1"/>
    <w:rsid w:val="17075DCA"/>
    <w:rsid w:val="17075DCA"/>
    <w:rsid w:val="171A8D2F"/>
    <w:rsid w:val="1778ABCE"/>
    <w:rsid w:val="17B49BFF"/>
    <w:rsid w:val="17CC1DA8"/>
    <w:rsid w:val="17CDE747"/>
    <w:rsid w:val="180D7A0B"/>
    <w:rsid w:val="181F2ED9"/>
    <w:rsid w:val="18351DA5"/>
    <w:rsid w:val="187F2EA8"/>
    <w:rsid w:val="190F7EA2"/>
    <w:rsid w:val="19A1412D"/>
    <w:rsid w:val="1A5508F7"/>
    <w:rsid w:val="1A854604"/>
    <w:rsid w:val="1AC59102"/>
    <w:rsid w:val="1ACD5312"/>
    <w:rsid w:val="1AD5969B"/>
    <w:rsid w:val="1ADF719D"/>
    <w:rsid w:val="1AF52E02"/>
    <w:rsid w:val="1B09C16C"/>
    <w:rsid w:val="1B197CFC"/>
    <w:rsid w:val="1B197CFC"/>
    <w:rsid w:val="1B21165D"/>
    <w:rsid w:val="1B494052"/>
    <w:rsid w:val="1B640142"/>
    <w:rsid w:val="1B9A95D1"/>
    <w:rsid w:val="1BE2C25C"/>
    <w:rsid w:val="1BF41567"/>
    <w:rsid w:val="1C662901"/>
    <w:rsid w:val="1C6658E2"/>
    <w:rsid w:val="1CACFBFC"/>
    <w:rsid w:val="1CE08F57"/>
    <w:rsid w:val="1CE78F9C"/>
    <w:rsid w:val="1D13D5ED"/>
    <w:rsid w:val="1D778341"/>
    <w:rsid w:val="1DD8D9C9"/>
    <w:rsid w:val="1DF7E41A"/>
    <w:rsid w:val="1E27D0C0"/>
    <w:rsid w:val="1E5FEE6C"/>
    <w:rsid w:val="1E6E5139"/>
    <w:rsid w:val="1EB4BBD9"/>
    <w:rsid w:val="1EDF171B"/>
    <w:rsid w:val="1F1DCE0E"/>
    <w:rsid w:val="1F704EA9"/>
    <w:rsid w:val="2029141E"/>
    <w:rsid w:val="206995D4"/>
    <w:rsid w:val="218C3BA0"/>
    <w:rsid w:val="21AE5322"/>
    <w:rsid w:val="21F4A0C7"/>
    <w:rsid w:val="225B71C8"/>
    <w:rsid w:val="226F75A2"/>
    <w:rsid w:val="229CB328"/>
    <w:rsid w:val="22BC4463"/>
    <w:rsid w:val="23422343"/>
    <w:rsid w:val="23422343"/>
    <w:rsid w:val="2344BBAB"/>
    <w:rsid w:val="23EDFC6E"/>
    <w:rsid w:val="242CF673"/>
    <w:rsid w:val="2437F1E9"/>
    <w:rsid w:val="249ED6F3"/>
    <w:rsid w:val="24A757AC"/>
    <w:rsid w:val="24BDFDFA"/>
    <w:rsid w:val="24E376CD"/>
    <w:rsid w:val="2535894F"/>
    <w:rsid w:val="25867A62"/>
    <w:rsid w:val="25D8E39E"/>
    <w:rsid w:val="260F3C23"/>
    <w:rsid w:val="260F3C23"/>
    <w:rsid w:val="26282C77"/>
    <w:rsid w:val="268BB04E"/>
    <w:rsid w:val="26CD364C"/>
    <w:rsid w:val="26E83237"/>
    <w:rsid w:val="27430CB9"/>
    <w:rsid w:val="2747B4AC"/>
    <w:rsid w:val="276650B7"/>
    <w:rsid w:val="276B915E"/>
    <w:rsid w:val="2780436D"/>
    <w:rsid w:val="2786B4BE"/>
    <w:rsid w:val="27C102AE"/>
    <w:rsid w:val="28ACC426"/>
    <w:rsid w:val="28B34266"/>
    <w:rsid w:val="28B34266"/>
    <w:rsid w:val="28CC8D66"/>
    <w:rsid w:val="2902DEE2"/>
    <w:rsid w:val="29275E0A"/>
    <w:rsid w:val="293F6F3B"/>
    <w:rsid w:val="2973D458"/>
    <w:rsid w:val="29BB211A"/>
    <w:rsid w:val="29FB7451"/>
    <w:rsid w:val="29FD50DF"/>
    <w:rsid w:val="2A08BEA3"/>
    <w:rsid w:val="2A216C56"/>
    <w:rsid w:val="2ACA5D4D"/>
    <w:rsid w:val="2AFAED41"/>
    <w:rsid w:val="2B275198"/>
    <w:rsid w:val="2B53117D"/>
    <w:rsid w:val="2B6327B9"/>
    <w:rsid w:val="2B7D859A"/>
    <w:rsid w:val="2B969F6C"/>
    <w:rsid w:val="2BD0E23C"/>
    <w:rsid w:val="2C189012"/>
    <w:rsid w:val="2C2580B3"/>
    <w:rsid w:val="2CB5D442"/>
    <w:rsid w:val="2D15CA53"/>
    <w:rsid w:val="2D18542B"/>
    <w:rsid w:val="2D22D7C7"/>
    <w:rsid w:val="2D382F04"/>
    <w:rsid w:val="2D3E06C4"/>
    <w:rsid w:val="2D55E36A"/>
    <w:rsid w:val="2D7EA9F6"/>
    <w:rsid w:val="2DB7C395"/>
    <w:rsid w:val="2E0EB607"/>
    <w:rsid w:val="2E87D4C8"/>
    <w:rsid w:val="2E87D4C8"/>
    <w:rsid w:val="2EA3EE0B"/>
    <w:rsid w:val="2EAD6496"/>
    <w:rsid w:val="2F30E74F"/>
    <w:rsid w:val="2F4AEFC2"/>
    <w:rsid w:val="2F544965"/>
    <w:rsid w:val="2FA1023B"/>
    <w:rsid w:val="2FCD33FB"/>
    <w:rsid w:val="2FF3E16E"/>
    <w:rsid w:val="30053A77"/>
    <w:rsid w:val="301460E4"/>
    <w:rsid w:val="301CE62C"/>
    <w:rsid w:val="3073B53F"/>
    <w:rsid w:val="307C4B09"/>
    <w:rsid w:val="308E0090"/>
    <w:rsid w:val="30C85AF1"/>
    <w:rsid w:val="30CC0A96"/>
    <w:rsid w:val="30CE011D"/>
    <w:rsid w:val="30CF47D9"/>
    <w:rsid w:val="30EAF99C"/>
    <w:rsid w:val="314C6A17"/>
    <w:rsid w:val="3152AD57"/>
    <w:rsid w:val="31600FCA"/>
    <w:rsid w:val="31600FCA"/>
    <w:rsid w:val="31A6D21F"/>
    <w:rsid w:val="31B504E8"/>
    <w:rsid w:val="31C624B0"/>
    <w:rsid w:val="31CE6C2F"/>
    <w:rsid w:val="32924750"/>
    <w:rsid w:val="329F71A6"/>
    <w:rsid w:val="32B9E4D6"/>
    <w:rsid w:val="32CD7679"/>
    <w:rsid w:val="3384670A"/>
    <w:rsid w:val="3391406F"/>
    <w:rsid w:val="3397356F"/>
    <w:rsid w:val="33A12EA9"/>
    <w:rsid w:val="33D6CB69"/>
    <w:rsid w:val="342AF257"/>
    <w:rsid w:val="343BD31E"/>
    <w:rsid w:val="344088C3"/>
    <w:rsid w:val="3493AA15"/>
    <w:rsid w:val="34B98A26"/>
    <w:rsid w:val="34EB78ED"/>
    <w:rsid w:val="35112906"/>
    <w:rsid w:val="353F4BB5"/>
    <w:rsid w:val="355E63F7"/>
    <w:rsid w:val="358D16AA"/>
    <w:rsid w:val="35B32C13"/>
    <w:rsid w:val="35BD35B6"/>
    <w:rsid w:val="35CE0008"/>
    <w:rsid w:val="35ED6017"/>
    <w:rsid w:val="35F72F29"/>
    <w:rsid w:val="3604BFD2"/>
    <w:rsid w:val="3628465A"/>
    <w:rsid w:val="36348BFD"/>
    <w:rsid w:val="365EB75F"/>
    <w:rsid w:val="366D8A6A"/>
    <w:rsid w:val="36FA347E"/>
    <w:rsid w:val="377BD754"/>
    <w:rsid w:val="37815933"/>
    <w:rsid w:val="3782DF9D"/>
    <w:rsid w:val="3783FE49"/>
    <w:rsid w:val="37A34EB4"/>
    <w:rsid w:val="37B5F843"/>
    <w:rsid w:val="37EFF970"/>
    <w:rsid w:val="37FD1DA2"/>
    <w:rsid w:val="38407494"/>
    <w:rsid w:val="38AB04E9"/>
    <w:rsid w:val="38EC2882"/>
    <w:rsid w:val="38ED7D0D"/>
    <w:rsid w:val="391B14E6"/>
    <w:rsid w:val="3996E2D8"/>
    <w:rsid w:val="3A415C0C"/>
    <w:rsid w:val="3A9C8367"/>
    <w:rsid w:val="3ADDFF38"/>
    <w:rsid w:val="3B53933C"/>
    <w:rsid w:val="3BCB32DC"/>
    <w:rsid w:val="3BE050D9"/>
    <w:rsid w:val="3C38E6B0"/>
    <w:rsid w:val="3C64EED3"/>
    <w:rsid w:val="3C64EED3"/>
    <w:rsid w:val="3CB94D13"/>
    <w:rsid w:val="3CB97610"/>
    <w:rsid w:val="3CD11413"/>
    <w:rsid w:val="3CDE967B"/>
    <w:rsid w:val="3E11CE25"/>
    <w:rsid w:val="3E4CF857"/>
    <w:rsid w:val="3E5FFE16"/>
    <w:rsid w:val="3EBC32D0"/>
    <w:rsid w:val="3EF063D6"/>
    <w:rsid w:val="3F2981B3"/>
    <w:rsid w:val="3F9900E2"/>
    <w:rsid w:val="3F9C5E72"/>
    <w:rsid w:val="4001651A"/>
    <w:rsid w:val="40A1ED62"/>
    <w:rsid w:val="40AFA9B0"/>
    <w:rsid w:val="40E65377"/>
    <w:rsid w:val="410174EF"/>
    <w:rsid w:val="411C61FE"/>
    <w:rsid w:val="41496664"/>
    <w:rsid w:val="4175D613"/>
    <w:rsid w:val="418D73DB"/>
    <w:rsid w:val="41B38DFE"/>
    <w:rsid w:val="41E99F50"/>
    <w:rsid w:val="41EBA90C"/>
    <w:rsid w:val="41EBA90C"/>
    <w:rsid w:val="41F4B838"/>
    <w:rsid w:val="421749F0"/>
    <w:rsid w:val="4242F166"/>
    <w:rsid w:val="4250CFD4"/>
    <w:rsid w:val="426FBE2E"/>
    <w:rsid w:val="427955E6"/>
    <w:rsid w:val="42852538"/>
    <w:rsid w:val="429B10F1"/>
    <w:rsid w:val="42AD71AB"/>
    <w:rsid w:val="42F8EB76"/>
    <w:rsid w:val="42F8EB76"/>
    <w:rsid w:val="4340643E"/>
    <w:rsid w:val="4344DD79"/>
    <w:rsid w:val="4367CCB0"/>
    <w:rsid w:val="43D47730"/>
    <w:rsid w:val="4405FC62"/>
    <w:rsid w:val="4407E88A"/>
    <w:rsid w:val="442500D0"/>
    <w:rsid w:val="444CDF70"/>
    <w:rsid w:val="447BEF2A"/>
    <w:rsid w:val="448F9B7E"/>
    <w:rsid w:val="44EECE2C"/>
    <w:rsid w:val="4511128E"/>
    <w:rsid w:val="458009DE"/>
    <w:rsid w:val="45833C5E"/>
    <w:rsid w:val="45D1D986"/>
    <w:rsid w:val="45DF3714"/>
    <w:rsid w:val="45E426FF"/>
    <w:rsid w:val="4609FB50"/>
    <w:rsid w:val="4639E64C"/>
    <w:rsid w:val="46471A12"/>
    <w:rsid w:val="464DA840"/>
    <w:rsid w:val="46D4A634"/>
    <w:rsid w:val="46D4A634"/>
    <w:rsid w:val="4710AD8A"/>
    <w:rsid w:val="475A48C1"/>
    <w:rsid w:val="47D8D69F"/>
    <w:rsid w:val="47DB0BC9"/>
    <w:rsid w:val="47F129B9"/>
    <w:rsid w:val="48090A73"/>
    <w:rsid w:val="482D343F"/>
    <w:rsid w:val="489D53A4"/>
    <w:rsid w:val="48B2C65E"/>
    <w:rsid w:val="48B3D7CC"/>
    <w:rsid w:val="493C3AA2"/>
    <w:rsid w:val="4955788F"/>
    <w:rsid w:val="4960A04C"/>
    <w:rsid w:val="499F2D0E"/>
    <w:rsid w:val="49A07360"/>
    <w:rsid w:val="4A0A7BF3"/>
    <w:rsid w:val="4A3B2D20"/>
    <w:rsid w:val="4A735D14"/>
    <w:rsid w:val="4AE1409B"/>
    <w:rsid w:val="4AE33C9E"/>
    <w:rsid w:val="4B140596"/>
    <w:rsid w:val="4B26C4FE"/>
    <w:rsid w:val="4B498AE5"/>
    <w:rsid w:val="4B5FE0F7"/>
    <w:rsid w:val="4BBD8D45"/>
    <w:rsid w:val="4C00C5F7"/>
    <w:rsid w:val="4C2035AD"/>
    <w:rsid w:val="4C409212"/>
    <w:rsid w:val="4C8B1658"/>
    <w:rsid w:val="4CC73D45"/>
    <w:rsid w:val="4CE41D7F"/>
    <w:rsid w:val="4D22B773"/>
    <w:rsid w:val="4D41510A"/>
    <w:rsid w:val="4D9C2C13"/>
    <w:rsid w:val="4D9C2C13"/>
    <w:rsid w:val="4DAF89C2"/>
    <w:rsid w:val="4DAF9808"/>
    <w:rsid w:val="4DD041BD"/>
    <w:rsid w:val="4DF89AEF"/>
    <w:rsid w:val="4E5AB958"/>
    <w:rsid w:val="4E60C972"/>
    <w:rsid w:val="4E6775AE"/>
    <w:rsid w:val="4EBE28B9"/>
    <w:rsid w:val="4F431759"/>
    <w:rsid w:val="4F548AE8"/>
    <w:rsid w:val="4FA0B394"/>
    <w:rsid w:val="4FB6AECB"/>
    <w:rsid w:val="500EE65E"/>
    <w:rsid w:val="504F0427"/>
    <w:rsid w:val="509BC803"/>
    <w:rsid w:val="50E3CB17"/>
    <w:rsid w:val="511C7C37"/>
    <w:rsid w:val="512D1666"/>
    <w:rsid w:val="518480B7"/>
    <w:rsid w:val="51EB8F8B"/>
    <w:rsid w:val="51ECCCEB"/>
    <w:rsid w:val="51FA2A97"/>
    <w:rsid w:val="5228A692"/>
    <w:rsid w:val="52709653"/>
    <w:rsid w:val="52C0CE8F"/>
    <w:rsid w:val="52CBB36F"/>
    <w:rsid w:val="52E6E9C4"/>
    <w:rsid w:val="5320D246"/>
    <w:rsid w:val="5378CA78"/>
    <w:rsid w:val="538BC666"/>
    <w:rsid w:val="5409CD66"/>
    <w:rsid w:val="546BBE97"/>
    <w:rsid w:val="54996334"/>
    <w:rsid w:val="549AD3B5"/>
    <w:rsid w:val="54C29871"/>
    <w:rsid w:val="55221257"/>
    <w:rsid w:val="552E911D"/>
    <w:rsid w:val="553883A9"/>
    <w:rsid w:val="5557B8FD"/>
    <w:rsid w:val="556F2383"/>
    <w:rsid w:val="558670B5"/>
    <w:rsid w:val="559AB07D"/>
    <w:rsid w:val="5614A279"/>
    <w:rsid w:val="566F47BC"/>
    <w:rsid w:val="56967F53"/>
    <w:rsid w:val="56A3DF89"/>
    <w:rsid w:val="56A3DF89"/>
    <w:rsid w:val="56BBFE44"/>
    <w:rsid w:val="578E971E"/>
    <w:rsid w:val="581A9188"/>
    <w:rsid w:val="58864010"/>
    <w:rsid w:val="58A7572A"/>
    <w:rsid w:val="58AA0561"/>
    <w:rsid w:val="58B4F063"/>
    <w:rsid w:val="592CD8E3"/>
    <w:rsid w:val="596253BF"/>
    <w:rsid w:val="59A869F5"/>
    <w:rsid w:val="59A88213"/>
    <w:rsid w:val="59B9989B"/>
    <w:rsid w:val="59D93D61"/>
    <w:rsid w:val="59F85899"/>
    <w:rsid w:val="5A2F4375"/>
    <w:rsid w:val="5A3A71AF"/>
    <w:rsid w:val="5A61C748"/>
    <w:rsid w:val="5A90396A"/>
    <w:rsid w:val="5A9AF4B4"/>
    <w:rsid w:val="5AA5CEC5"/>
    <w:rsid w:val="5AC0A3DF"/>
    <w:rsid w:val="5AD78006"/>
    <w:rsid w:val="5AEF31E9"/>
    <w:rsid w:val="5B14F951"/>
    <w:rsid w:val="5B1BBEDA"/>
    <w:rsid w:val="5B2A1793"/>
    <w:rsid w:val="5BB02B79"/>
    <w:rsid w:val="5BB31EB0"/>
    <w:rsid w:val="5BCD2842"/>
    <w:rsid w:val="5BDD7411"/>
    <w:rsid w:val="5BF46323"/>
    <w:rsid w:val="5C063D1C"/>
    <w:rsid w:val="5C077F13"/>
    <w:rsid w:val="5C5C76E6"/>
    <w:rsid w:val="5CD85C6E"/>
    <w:rsid w:val="5CD85C6E"/>
    <w:rsid w:val="5D165CBE"/>
    <w:rsid w:val="5D2CBF75"/>
    <w:rsid w:val="5D3661A3"/>
    <w:rsid w:val="5D389A17"/>
    <w:rsid w:val="5D389A17"/>
    <w:rsid w:val="5D599B23"/>
    <w:rsid w:val="5D59F775"/>
    <w:rsid w:val="5D6EC347"/>
    <w:rsid w:val="5D7B6112"/>
    <w:rsid w:val="5D931539"/>
    <w:rsid w:val="5D96FAF2"/>
    <w:rsid w:val="5DED5141"/>
    <w:rsid w:val="5DED5141"/>
    <w:rsid w:val="5E057AD5"/>
    <w:rsid w:val="5E2C00AA"/>
    <w:rsid w:val="5E3AB347"/>
    <w:rsid w:val="5E8B5E76"/>
    <w:rsid w:val="5EC42B20"/>
    <w:rsid w:val="5F8D6803"/>
    <w:rsid w:val="6013E14D"/>
    <w:rsid w:val="601D137D"/>
    <w:rsid w:val="609F1E5C"/>
    <w:rsid w:val="60D6070B"/>
    <w:rsid w:val="60E16387"/>
    <w:rsid w:val="61125D71"/>
    <w:rsid w:val="611AC87B"/>
    <w:rsid w:val="6130C62D"/>
    <w:rsid w:val="614EB6BD"/>
    <w:rsid w:val="6178591E"/>
    <w:rsid w:val="61959896"/>
    <w:rsid w:val="620C5907"/>
    <w:rsid w:val="625193CD"/>
    <w:rsid w:val="6274906E"/>
    <w:rsid w:val="62EF7BCF"/>
    <w:rsid w:val="62EF7BCF"/>
    <w:rsid w:val="62FED15B"/>
    <w:rsid w:val="630FD8CA"/>
    <w:rsid w:val="631D942F"/>
    <w:rsid w:val="6371B99E"/>
    <w:rsid w:val="63741327"/>
    <w:rsid w:val="63B6BED0"/>
    <w:rsid w:val="63EA4789"/>
    <w:rsid w:val="64140F12"/>
    <w:rsid w:val="644A7E67"/>
    <w:rsid w:val="6451C9AD"/>
    <w:rsid w:val="6470E069"/>
    <w:rsid w:val="6470E069"/>
    <w:rsid w:val="6480EF57"/>
    <w:rsid w:val="64815B2E"/>
    <w:rsid w:val="648D1F5F"/>
    <w:rsid w:val="64B29D5F"/>
    <w:rsid w:val="64B85B65"/>
    <w:rsid w:val="64D039B9"/>
    <w:rsid w:val="64D2432D"/>
    <w:rsid w:val="64FF5649"/>
    <w:rsid w:val="65107919"/>
    <w:rsid w:val="651C0868"/>
    <w:rsid w:val="65CCA92B"/>
    <w:rsid w:val="662C6840"/>
    <w:rsid w:val="66449910"/>
    <w:rsid w:val="668C5CED"/>
    <w:rsid w:val="6724A5A2"/>
    <w:rsid w:val="675CD623"/>
    <w:rsid w:val="67605B3B"/>
    <w:rsid w:val="677A2C6C"/>
    <w:rsid w:val="67929485"/>
    <w:rsid w:val="67ACCD11"/>
    <w:rsid w:val="67D08667"/>
    <w:rsid w:val="67ECABA0"/>
    <w:rsid w:val="67FDD1BC"/>
    <w:rsid w:val="681914BD"/>
    <w:rsid w:val="681CD9D6"/>
    <w:rsid w:val="682A37A5"/>
    <w:rsid w:val="683C505F"/>
    <w:rsid w:val="687B73D7"/>
    <w:rsid w:val="689F5212"/>
    <w:rsid w:val="68ABD945"/>
    <w:rsid w:val="68B3F6A7"/>
    <w:rsid w:val="68BF73A8"/>
    <w:rsid w:val="68D258C4"/>
    <w:rsid w:val="68E7CE03"/>
    <w:rsid w:val="68F79904"/>
    <w:rsid w:val="6906F061"/>
    <w:rsid w:val="697E1421"/>
    <w:rsid w:val="69CA2423"/>
    <w:rsid w:val="69CF5344"/>
    <w:rsid w:val="6A1AB9EA"/>
    <w:rsid w:val="6A4116CE"/>
    <w:rsid w:val="6A4116CE"/>
    <w:rsid w:val="6A797A66"/>
    <w:rsid w:val="6A90578F"/>
    <w:rsid w:val="6AA6D244"/>
    <w:rsid w:val="6AD43049"/>
    <w:rsid w:val="6AD54641"/>
    <w:rsid w:val="6AF76BFF"/>
    <w:rsid w:val="6B3F460A"/>
    <w:rsid w:val="6B3FF799"/>
    <w:rsid w:val="6B473FA0"/>
    <w:rsid w:val="6B6F5D63"/>
    <w:rsid w:val="6BD6D4A2"/>
    <w:rsid w:val="6C12B4C0"/>
    <w:rsid w:val="6C2F6961"/>
    <w:rsid w:val="6C7B266C"/>
    <w:rsid w:val="6C81FCA2"/>
    <w:rsid w:val="6C90CC75"/>
    <w:rsid w:val="6CBD0EE1"/>
    <w:rsid w:val="6CC6E2B6"/>
    <w:rsid w:val="6CD12631"/>
    <w:rsid w:val="6D2AB96E"/>
    <w:rsid w:val="6D657B80"/>
    <w:rsid w:val="6DB102F4"/>
    <w:rsid w:val="6DC510B7"/>
    <w:rsid w:val="6E5DFAE7"/>
    <w:rsid w:val="6ECECEBE"/>
    <w:rsid w:val="6ED920CE"/>
    <w:rsid w:val="6EFA2622"/>
    <w:rsid w:val="6F4168ED"/>
    <w:rsid w:val="6F9F83A6"/>
    <w:rsid w:val="6F9F83A6"/>
    <w:rsid w:val="6FFBF87C"/>
    <w:rsid w:val="702B1077"/>
    <w:rsid w:val="703DB4C7"/>
    <w:rsid w:val="7042D5B4"/>
    <w:rsid w:val="7045EBA3"/>
    <w:rsid w:val="704B7439"/>
    <w:rsid w:val="707EFC34"/>
    <w:rsid w:val="70A5159E"/>
    <w:rsid w:val="70C8C685"/>
    <w:rsid w:val="712C03CC"/>
    <w:rsid w:val="7180F342"/>
    <w:rsid w:val="718A502E"/>
    <w:rsid w:val="71CB4C40"/>
    <w:rsid w:val="71DC1791"/>
    <w:rsid w:val="71FC36DD"/>
    <w:rsid w:val="72133420"/>
    <w:rsid w:val="72569F9B"/>
    <w:rsid w:val="7287D7BF"/>
    <w:rsid w:val="7287D7BF"/>
    <w:rsid w:val="72AB1689"/>
    <w:rsid w:val="737197FF"/>
    <w:rsid w:val="73C042D3"/>
    <w:rsid w:val="73C9C4CD"/>
    <w:rsid w:val="74190B8B"/>
    <w:rsid w:val="741B0CBF"/>
    <w:rsid w:val="74530AB7"/>
    <w:rsid w:val="7463A0A9"/>
    <w:rsid w:val="747D616F"/>
    <w:rsid w:val="75180377"/>
    <w:rsid w:val="75180377"/>
    <w:rsid w:val="752584F7"/>
    <w:rsid w:val="75352D96"/>
    <w:rsid w:val="758907FD"/>
    <w:rsid w:val="75FFE658"/>
    <w:rsid w:val="76028488"/>
    <w:rsid w:val="760B37E4"/>
    <w:rsid w:val="76681983"/>
    <w:rsid w:val="766B6550"/>
    <w:rsid w:val="766B6550"/>
    <w:rsid w:val="76D8651B"/>
    <w:rsid w:val="76F76728"/>
    <w:rsid w:val="771FF02C"/>
    <w:rsid w:val="779B64C5"/>
    <w:rsid w:val="781F3945"/>
    <w:rsid w:val="781F3945"/>
    <w:rsid w:val="783A8865"/>
    <w:rsid w:val="7841CC8D"/>
    <w:rsid w:val="7866AE06"/>
    <w:rsid w:val="789E57C0"/>
    <w:rsid w:val="78BAF250"/>
    <w:rsid w:val="791C8F01"/>
    <w:rsid w:val="7971FA8C"/>
    <w:rsid w:val="79B99542"/>
    <w:rsid w:val="79F0CAEB"/>
    <w:rsid w:val="7A342FE0"/>
    <w:rsid w:val="7A55BB6A"/>
    <w:rsid w:val="7A645F77"/>
    <w:rsid w:val="7AB2BECE"/>
    <w:rsid w:val="7B15B1CF"/>
    <w:rsid w:val="7B4D84DD"/>
    <w:rsid w:val="7B6F735F"/>
    <w:rsid w:val="7B9BAFE6"/>
    <w:rsid w:val="7BD32BE9"/>
    <w:rsid w:val="7BDE4404"/>
    <w:rsid w:val="7C0AAEAD"/>
    <w:rsid w:val="7C298C1F"/>
    <w:rsid w:val="7C8CE4DA"/>
    <w:rsid w:val="7CDE08AC"/>
    <w:rsid w:val="7CE8E76A"/>
    <w:rsid w:val="7D3103DA"/>
    <w:rsid w:val="7D69BC3C"/>
    <w:rsid w:val="7D93F6EA"/>
    <w:rsid w:val="7DB05C98"/>
    <w:rsid w:val="7DB71A76"/>
    <w:rsid w:val="7DC7BEC4"/>
    <w:rsid w:val="7E0DD6FB"/>
    <w:rsid w:val="7E37D176"/>
    <w:rsid w:val="7E471D24"/>
    <w:rsid w:val="7EBAAF9A"/>
    <w:rsid w:val="7ECF7AF2"/>
    <w:rsid w:val="7ED74980"/>
    <w:rsid w:val="7EFCEDE9"/>
    <w:rsid w:val="7F12A7C5"/>
    <w:rsid w:val="7F1D7EB1"/>
    <w:rsid w:val="7F7F20B9"/>
    <w:rsid w:val="7F7F20B9"/>
    <w:rsid w:val="7F7FE2FF"/>
    <w:rsid w:val="7FC90D51"/>
    <w:rsid w:val="7FEBF1C2"/>
    <w:rsid w:val="7FEBF1C2"/>
  </w:rsids>
  <w:clrSchemeMapping w:bg1="light1" w:t1="dark1" w:bg2="light2" w:t2="dark2" w:accent1="accent1" w:accent2="accent2" w:accent3="accent3" w:accent4="accent4" w:accent5="accent5" w:accent6="accent6" w:hyperlink="hyperlink" w:followedHyperlink="followedHyperlink"/>
  <w14:docId w14:val="08D5B902"/>
  <w15:docId w15:val="{37F6120E-89BD-4B7F-9F5F-73E2F94FBE3D}"/>
</w:settings>
</file>

<file path=word/styles.xml><?xml version="1.0" encoding="utf-8"?>
<w:styles xmlns:wp14="http://schemas.microsoft.com/office/word/2010/wordprocessingDrawing" xmlns:w="http://schemas.openxmlformats.org/wordprocessingml/2006/main" xmlns:mc="http://schemas.openxmlformats.org/markup-compatibility/2006" xmlns:w14="http://schemas.microsoft.com/office/word/2010/wordml" mc:Ignorable="w14 wp14">
  <w:docDefaults>
    <w:rPrDefault>
      <w:rPr>
        <w:rFonts w:ascii="Times New Roman" w:hAnsi="Times New Roman" w:eastAsia="Arial Unicode MS"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w="0" w:h="0" w:vSpace="0" w:hSpace="0" w:vAnchor="margin" w:xAlign="left" w:y="0" w:hRule="exact" w:anchorLock="0"/>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styleId="Normal" w:default="1">
    <w:name w:val="Normal"/>
    <w:next w:val="Normal"/>
    <w:pPr/>
    <w:rPr>
      <w:sz w:val="24"/>
      <w:szCs w:val="24"/>
      <w:lang w:val="en-US" w:eastAsia="en-US" w:bidi="ar-SA"/>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hAnsi="Helvetica Neue" w:eastAsia="Arial Unicode MS"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Aptos" w:hAnsi="Aptos" w:eastAsia="Aptos" w:cs="Apto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hAnsi="Helvetica Neue" w:eastAsia="Helvetica Neue" w:cs="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s">
    <w:name w:val="Bullets"/>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2">
    <w:name w:val="Imported Style 2"/>
    <w:pPr>
      <w:numPr>
        <w:numId w:val="5"/>
      </w:numPr>
    </w:pPr>
  </w:style>
  <w:style xmlns:w="http://schemas.openxmlformats.org/wordprocessingml/2006/main" w:type="table" w:styleId="TableNormal" w:default="1">
    <w:name xmlns:w="http://schemas.openxmlformats.org/wordprocessingml/2006/main" w:val="Normal Table"/>
    <w:uiPriority xmlns:w="http://schemas.openxmlformats.org/wordprocessingml/2006/main" w:val="99"/>
    <w:semiHidden xmlns:w="http://schemas.openxmlformats.org/wordprocessingml/2006/main"/>
    <w:unhideWhenUsed xmlns:w="http://schemas.openxmlformats.org/wordprocessingml/2006/main"/>
    <w:qFormat xmlns:w="http://schemas.openxmlformats.org/wordprocessingml/2006/main"/>
    <w:tblPr xmlns:w="http://schemas.openxmlformats.org/wordprocessingml/2006/main">
      <w:tblInd w:w="0" w:type="dxa"/>
      <w:tblCellMar>
        <w:top w:w="0" w:type="dxa"/>
        <w:left w:w="108" w:type="dxa"/>
        <w:bottom w:w="0" w:type="dxa"/>
        <w:right w:w="108" w:type="dxa"/>
      </w:tblCellMar>
    </w:tbl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numbering" Target="numbering.xml" Id="rId7"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customXml" Target="../customXml/item3.xml" Id="rId11" /><Relationship Type="http://schemas.openxmlformats.org/officeDocument/2006/relationships/footer" Target="footer1.xml" Id="rId5" /><Relationship Type="http://schemas.openxmlformats.org/officeDocument/2006/relationships/customXml" Target="../customXml/item2.xml" Id="rId10" /><Relationship Type="http://schemas.openxmlformats.org/officeDocument/2006/relationships/header" Target="header1.xml" Id="rId4" /><Relationship Type="http://schemas.openxmlformats.org/officeDocument/2006/relationships/customXml" Target="../customXml/item1.xml" Id="rId9" /><Relationship Type="http://schemas.microsoft.com/office/2011/relationships/people" Target="people.xml" Id="Rdc3043d72b334979" /><Relationship Type="http://schemas.microsoft.com/office/2011/relationships/commentsExtended" Target="commentsExtended.xml" Id="R91c13ed22eda4438" /><Relationship Type="http://schemas.microsoft.com/office/2016/09/relationships/commentsIds" Target="commentsIds.xml" Id="Ra5388d9858954ffd" /><Relationship Type="http://schemas.openxmlformats.org/officeDocument/2006/relationships/hyperlink" Target="mailto:aupton@ROSPA.com" TargetMode="External" Id="Rdc5e24fd6af24e65" /><Relationship Type="http://schemas.openxmlformats.org/officeDocument/2006/relationships/hyperlink" Target="mailto:jtinkler@ROSPA.com" TargetMode="External" Id="Rd5f3e4370d2847b5" /><Relationship Type="http://schemas.openxmlformats.org/officeDocument/2006/relationships/hyperlink" Target="http://www.rospa.com/" TargetMode="External" Id="R3707b19ff2db4d99" /><Relationship Type="http://schemas.openxmlformats.org/officeDocument/2006/relationships/hyperlink" Target="https://www.rospa.com/policy/home-safety/advice/accidents-to-children" TargetMode="External" Id="R024e2c4832f341f5" /><Relationship Type="http://schemas.openxmlformats.org/officeDocument/2006/relationships/hyperlink" Target="https://www.rospa.com/campaigns-and-fundraising/current-campaigns/national-accident-prevention-strategy/report" TargetMode="External" Id="Rc73d5d74b81f4a91" /><Relationship Type="http://schemas.openxmlformats.org/officeDocument/2006/relationships/hyperlink" Target="https://www.rospa.com/campaigns-and-fundraising/current-campaigns/national-accident-prevention-strategy/report" TargetMode="External" Id="Rd4d2f317bca04e04" /><Relationship Type="http://schemas.openxmlformats.org/officeDocument/2006/relationships/hyperlink" Target="https://www.rospa.com/campaigns-and-fundraising/current-campaigns/national-accident-prevention-strategy/media-pack" TargetMode="External" Id="R465f5599883847df" /><Relationship Type="http://schemas.openxmlformats.org/officeDocument/2006/relationships/hyperlink" Target="https://www.rospa.com/campaigns-and-fundraising/current-campaigns/national-accident-prevention-strategy/report" TargetMode="External" Id="R27695d2b81904a74"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11DD32985F34E9245FC5A4A63E700" ma:contentTypeVersion="15" ma:contentTypeDescription="Create a new document." ma:contentTypeScope="" ma:versionID="ce9280cfe46ca746f4b08899a9176874">
  <xsd:schema xmlns:xsd="http://www.w3.org/2001/XMLSchema" xmlns:xs="http://www.w3.org/2001/XMLSchema" xmlns:p="http://schemas.microsoft.com/office/2006/metadata/properties" xmlns:ns2="58f3296d-de29-452c-8468-4298e86e4f86" xmlns:ns3="a17442f2-3f4a-45c2-8615-7f3917067a1f" targetNamespace="http://schemas.microsoft.com/office/2006/metadata/properties" ma:root="true" ma:fieldsID="3c5c6173e9ac2ee72864f7e97a100ca4" ns2:_="" ns3:_="">
    <xsd:import namespace="58f3296d-de29-452c-8468-4298e86e4f86"/>
    <xsd:import namespace="a17442f2-3f4a-45c2-8615-7f3917067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296d-de29-452c-8468-4298e86e4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560f3b-802a-4638-a99a-30d5cbbbd0b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7442f2-3f4a-45c2-8615-7f3917067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fcd52d-932c-4783-bee7-09b56a81cda2}" ma:internalName="TaxCatchAll" ma:showField="CatchAllData" ma:web="a17442f2-3f4a-45c2-8615-7f3917067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f3296d-de29-452c-8468-4298e86e4f86">
      <Terms xmlns="http://schemas.microsoft.com/office/infopath/2007/PartnerControls"/>
    </lcf76f155ced4ddcb4097134ff3c332f>
    <TaxCatchAll xmlns="a17442f2-3f4a-45c2-8615-7f3917067a1f" xsi:nil="true"/>
  </documentManagement>
</p:properties>
</file>

<file path=customXml/itemProps1.xml><?xml version="1.0" encoding="utf-8"?>
<ds:datastoreItem xmlns:ds="http://schemas.openxmlformats.org/officeDocument/2006/customXml" ds:itemID="{189E12DD-BDE3-4DF1-A423-BDF94EB5A8F2}"/>
</file>

<file path=customXml/itemProps2.xml><?xml version="1.0" encoding="utf-8"?>
<ds:datastoreItem xmlns:ds="http://schemas.openxmlformats.org/officeDocument/2006/customXml" ds:itemID="{4425D900-EEBA-47BB-A778-D210A7DFA9AD}"/>
</file>

<file path=customXml/itemProps3.xml><?xml version="1.0" encoding="utf-8"?>
<ds:datastoreItem xmlns:ds="http://schemas.openxmlformats.org/officeDocument/2006/customXml" ds:itemID="{96E3122F-5D1B-4BB4-9A9C-44F989084E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Anna Upton</lastModifiedBy>
  <dcterms:modified xsi:type="dcterms:W3CDTF">2024-11-13T16:39:03.8131526Z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0x01010069011DD32985F34E9245FC5A4A63E700</vt:lpwstr>
  </property>
  <property fmtid="{D5CDD505-2E9C-101B-9397-08002B2CF9AE}" pid="3" name="MediaServiceImageTags">
    <vt:lpwstr/>
  </property>
</Properties>
</file>